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20" w:rsidRPr="00580A20" w:rsidRDefault="00580A20" w:rsidP="00580A20">
      <w:pPr>
        <w:bidi/>
        <w:spacing w:after="0" w:line="360" w:lineRule="auto"/>
        <w:jc w:val="center"/>
        <w:rPr>
          <w:rFonts w:ascii="Times New Roman" w:eastAsia="Times New Roman" w:hAnsi="Times New Roman" w:cs="Times New Roman"/>
          <w:color w:val="000000"/>
          <w:sz w:val="24"/>
          <w:szCs w:val="24"/>
          <w:rtl/>
        </w:rPr>
      </w:pPr>
      <w:r w:rsidRPr="00580A20">
        <w:rPr>
          <w:rFonts w:ascii="Times New Roman" w:eastAsia="Times New Roman" w:hAnsi="Times New Roman" w:cs="B Titr" w:hint="cs"/>
          <w:color w:val="000000"/>
          <w:sz w:val="34"/>
          <w:szCs w:val="34"/>
          <w:rtl/>
        </w:rPr>
        <w:t>بسم الله الرحمن الرحيم</w:t>
      </w:r>
    </w:p>
    <w:p w:rsidR="00580A20" w:rsidRPr="00580A20" w:rsidRDefault="00580A20" w:rsidP="00580A20">
      <w:pPr>
        <w:bidi/>
        <w:spacing w:after="0" w:line="360" w:lineRule="auto"/>
        <w:jc w:val="center"/>
        <w:outlineLvl w:val="0"/>
        <w:rPr>
          <w:rFonts w:ascii="Times New Roman" w:eastAsia="Times New Roman" w:hAnsi="Times New Roman" w:cs="Times New Roman"/>
          <w:color w:val="000000"/>
          <w:sz w:val="24"/>
          <w:szCs w:val="24"/>
          <w:rtl/>
        </w:rPr>
      </w:pPr>
      <w:r w:rsidRPr="00580A20">
        <w:rPr>
          <w:rFonts w:ascii="Tahoma" w:eastAsia="Times New Roman" w:hAnsi="Tahoma" w:cs="Titr" w:hint="cs"/>
          <w:color w:val="333333"/>
          <w:sz w:val="32"/>
          <w:szCs w:val="32"/>
          <w:rtl/>
          <w:lang w:bidi="fa-IR"/>
        </w:rPr>
        <w:t xml:space="preserve">سیمای </w:t>
      </w:r>
      <w:r w:rsidRPr="00580A20">
        <w:rPr>
          <w:rFonts w:ascii="Tahoma" w:eastAsia="Times New Roman" w:hAnsi="Tahoma" w:cs="Titr"/>
          <w:color w:val="333333"/>
          <w:sz w:val="32"/>
          <w:szCs w:val="32"/>
          <w:lang w:bidi="fa-IR"/>
        </w:rPr>
        <w:t xml:space="preserve"> </w:t>
      </w:r>
      <w:r w:rsidRPr="00580A20">
        <w:rPr>
          <w:rFonts w:ascii="Tahoma" w:eastAsia="Times New Roman" w:hAnsi="Tahoma" w:cs="Titr" w:hint="cs"/>
          <w:color w:val="333333"/>
          <w:sz w:val="32"/>
          <w:szCs w:val="32"/>
          <w:rtl/>
          <w:lang w:bidi="fa-IR"/>
        </w:rPr>
        <w:t>کشاورزی شهرستان تيران و كرون در سال زراعی 1396-1395</w:t>
      </w:r>
    </w:p>
    <w:p w:rsidR="00580A20" w:rsidRPr="00580A20" w:rsidRDefault="00580A20" w:rsidP="00580A20">
      <w:pPr>
        <w:bidi/>
        <w:spacing w:after="0" w:line="360" w:lineRule="auto"/>
        <w:jc w:val="center"/>
        <w:outlineLvl w:val="0"/>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پس از پیروزی انقلاب اسلامی بمنظور انجام اقدامات وسیع و سریع برای رفع محرومیت از روستاهای کشور ایران بنا به فرمان رهبر کبیر انقلاب اسلامی حضرت امام خمینی (ره) نهادی به نام جهاد سازندگی در 27 خرداد 1358 تشکیل گردید. همزمان نیز وزارت کشاورزی ایران به ارائه خدمات در چارچوب وظایف و ماموریت های محوله خود از جمله کشاورزی و دامپروری مشغول بود .</w:t>
      </w:r>
    </w:p>
    <w:p w:rsidR="00580A20" w:rsidRPr="00580A20" w:rsidRDefault="00580A20" w:rsidP="00580A20">
      <w:pPr>
        <w:bidi/>
        <w:spacing w:after="0" w:line="360" w:lineRule="auto"/>
        <w:jc w:val="lowKashida"/>
        <w:rPr>
          <w:rFonts w:ascii="Tahoma" w:eastAsia="Times New Roman" w:hAnsi="Tahoma" w:cs="Tahoma"/>
          <w:color w:val="333333"/>
          <w:sz w:val="20"/>
          <w:szCs w:val="20"/>
          <w:rtl/>
          <w:lang w:bidi="fa-IR"/>
        </w:rPr>
      </w:pPr>
    </w:p>
    <w:p w:rsidR="00580A20" w:rsidRPr="00580A20" w:rsidRDefault="00580A20" w:rsidP="00580A20">
      <w:pPr>
        <w:bidi/>
        <w:spacing w:after="0" w:line="360" w:lineRule="auto"/>
        <w:jc w:val="lowKashida"/>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با شروع جنگ تحمیلی عراق علیه جمهوری نوپای اسلامی ایران جهاد سازندگی علاوه بر رسالت اصلی خود که رسیدگی به آبادانی وارتقاء سطح زندگی مردم در مناطق محروم و روستائی بود با بسیج نیروهای مردمی و کارکنان جهاد سازندگی وظیفه خطیر و مهم پشتیبانی از جنگ ( ساخت سنگر ، راه ، کانال ، آبراه و.... ) نیروهای مسلح اعم از ارتش ، سپاه و بسیج را به عهده گرفت در این راه جهاد سازندگی استان اصفهان بیش از 630 نفر شهید تقدیم انقلاب اسلامی نمود از این رو امام خمینی نام سنگر سازان بی سنگر را به نیروهای اعزامی از طرف جهاد سازندگی اطلاق نمودند.</w:t>
      </w:r>
    </w:p>
    <w:p w:rsidR="00580A20" w:rsidRPr="00580A20" w:rsidRDefault="00580A20" w:rsidP="00580A20">
      <w:pPr>
        <w:bidi/>
        <w:spacing w:after="0" w:line="360" w:lineRule="auto"/>
        <w:jc w:val="lowKashida"/>
        <w:rPr>
          <w:rFonts w:ascii="Tahoma" w:eastAsia="Times New Roman" w:hAnsi="Tahoma" w:cs="Tahoma"/>
          <w:color w:val="333333"/>
          <w:sz w:val="20"/>
          <w:szCs w:val="20"/>
          <w:rtl/>
          <w:lang w:bidi="fa-IR"/>
        </w:rPr>
      </w:pPr>
    </w:p>
    <w:p w:rsidR="00580A20" w:rsidRPr="00580A20" w:rsidRDefault="00580A20" w:rsidP="00580A20">
      <w:pPr>
        <w:bidi/>
        <w:spacing w:after="0" w:line="360" w:lineRule="auto"/>
        <w:jc w:val="lowKashida"/>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خدمات ارزشمند جهاد سازندگی در زمینه فعالیت های فرهنگی،بهداشت و درمان، عمران ،کشاورزی و دامپروری و بطورکلی سازندگی مناطق دور افتاده روستاها باعث گردید مجلس شورای اسلامی در سال 1362قانون تشکیل وزارت جهاد سازندگی را تصویب نماید. در این راستا وظایف و ماموریتهائی به جهاد سازندگی اضافه و یا حذف گردید.</w:t>
      </w:r>
    </w:p>
    <w:p w:rsidR="00580A20" w:rsidRPr="00580A20" w:rsidRDefault="00580A20" w:rsidP="00580A20">
      <w:pPr>
        <w:bidi/>
        <w:spacing w:after="0" w:line="360" w:lineRule="auto"/>
        <w:jc w:val="lowKashida"/>
        <w:rPr>
          <w:rFonts w:ascii="Tahoma" w:eastAsia="Times New Roman" w:hAnsi="Tahoma" w:cs="Tahoma"/>
          <w:color w:val="333333"/>
          <w:sz w:val="20"/>
          <w:szCs w:val="20"/>
          <w:rtl/>
          <w:lang w:bidi="fa-IR"/>
        </w:rPr>
      </w:pPr>
    </w:p>
    <w:p w:rsidR="00580A20" w:rsidRPr="00580A20" w:rsidRDefault="00580A20" w:rsidP="00580A20">
      <w:pPr>
        <w:bidi/>
        <w:spacing w:after="0" w:line="360" w:lineRule="auto"/>
        <w:jc w:val="lowKashida"/>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در سال 1369 مجلس محترم شورای انقلاب اسلامی قانون تفکیک وظایف دو وزارتخانه جهاد سازندگی و کشاورزی را تصویب نمود بموجب قانون مذکور وظایف مربوط به امور دام و طیور ، شیلات ، امور عشایر ، عمران روستائی ( امور راه ، آب و فاضلاب ، برق و صنایع روستائی ) ، آبخیزداری و منابع طبیعی به وزارت جهاد سازندگی و کلیه وظایف مربوط به امور کشاورزی شامل زراعت ، باغبانی ، حفظ نباتات ، آب و خاک ، مکانیزاسیون و تحقیقات کشاورزی به وزارت کشاورزی محول گردید.</w:t>
      </w:r>
    </w:p>
    <w:p w:rsidR="00580A20" w:rsidRPr="00580A20" w:rsidRDefault="00580A20" w:rsidP="00580A20">
      <w:pPr>
        <w:bidi/>
        <w:spacing w:after="0" w:line="360" w:lineRule="auto"/>
        <w:jc w:val="lowKashida"/>
        <w:rPr>
          <w:rFonts w:ascii="Tahoma" w:eastAsia="Times New Roman" w:hAnsi="Tahoma" w:cs="Tahoma"/>
          <w:color w:val="333333"/>
          <w:sz w:val="20"/>
          <w:szCs w:val="20"/>
          <w:rtl/>
          <w:lang w:bidi="fa-IR"/>
        </w:rPr>
      </w:pPr>
    </w:p>
    <w:p w:rsidR="00580A20" w:rsidRPr="00580A20" w:rsidRDefault="00580A20" w:rsidP="00580A20">
      <w:pPr>
        <w:bidi/>
        <w:spacing w:after="0" w:line="360" w:lineRule="auto"/>
        <w:jc w:val="lowKashida"/>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در سال 1379 بار دیگر طرح ادغام دو وزارتخانه در مجلس شورای انقلاب اسلامی مطرح و با هدف تجمیع وظایف و اصلاح ساختار اداری و تشکیلاتی و واگذاری امور غیر مرتبط با این دو وزارتخانه به سایر دستگاههای ذیربط ، وزارت جهادکشاورزی تاسیس و مورد تصویب نمایندگان محترم قرار گرفت و کلیه امور کشاورزی و دامپروری و ترویج و تحقیقات کشاورزی و.... در این وزارت تجمیع گردید در مراکز استانهاسازمان جهاد کشاورزی در مراکز شهرستانها مدیریت جهاد کشاورزی و در سایر بخشها و دهستانها مراکز ترویج وخدمات  جهاد کشاورزی تشکیل گردید.</w:t>
      </w:r>
    </w:p>
    <w:p w:rsidR="00580A20" w:rsidRPr="00580A20" w:rsidRDefault="00580A20" w:rsidP="00580A20">
      <w:pPr>
        <w:bidi/>
        <w:spacing w:after="0" w:line="360" w:lineRule="auto"/>
        <w:jc w:val="lowKashida"/>
        <w:rPr>
          <w:rFonts w:ascii="Tahoma" w:eastAsia="Times New Roman" w:hAnsi="Tahoma" w:cs="Tahoma"/>
          <w:color w:val="333333"/>
          <w:sz w:val="20"/>
          <w:szCs w:val="20"/>
          <w:rtl/>
          <w:lang w:bidi="fa-IR"/>
        </w:rPr>
      </w:pPr>
    </w:p>
    <w:p w:rsidR="00580A20" w:rsidRPr="00580A20" w:rsidRDefault="00580A20" w:rsidP="00580A20">
      <w:pPr>
        <w:bidi/>
        <w:spacing w:after="0" w:line="360" w:lineRule="auto"/>
        <w:jc w:val="lowKashida"/>
        <w:rPr>
          <w:rFonts w:ascii="Times New Roman" w:eastAsia="Times New Roman" w:hAnsi="Times New Roman" w:cs="Times New Roman"/>
          <w:color w:val="000000"/>
          <w:sz w:val="24"/>
          <w:szCs w:val="24"/>
          <w:rtl/>
        </w:rPr>
      </w:pPr>
      <w:r w:rsidRPr="00580A20">
        <w:rPr>
          <w:rFonts w:ascii="Tahoma" w:eastAsia="Times New Roman" w:hAnsi="Tahoma" w:cs="Tahoma"/>
          <w:color w:val="333333"/>
          <w:sz w:val="20"/>
          <w:szCs w:val="20"/>
          <w:rtl/>
          <w:lang w:bidi="fa-IR"/>
        </w:rPr>
        <w:t>این وزارتخانه همواره اهداف عالیه رهبر کبیر انقلاب را سرلوحه برنامه ها و وظایف  خود قرارداده و می‌کوشد در زمینه قطع وابستگی کشوربه دیگر کشورها در زمینه محصولات کشاورزی و سایر فرآورده های دامی و پروتینی و ترویج کشاورزی و استفاده بهینه از آب و خاک و مکانیزاسیون تلاش و فعالیت نماید.</w:t>
      </w:r>
    </w:p>
    <w:p w:rsidR="00580A20" w:rsidRPr="00580A20" w:rsidRDefault="00580A20" w:rsidP="00580A20">
      <w:pPr>
        <w:bidi/>
        <w:spacing w:after="0" w:line="360" w:lineRule="auto"/>
        <w:jc w:val="lowKashida"/>
        <w:rPr>
          <w:rFonts w:ascii="Times New Roman" w:eastAsia="Times New Roman" w:hAnsi="Times New Roman" w:cs="Times New Roman"/>
          <w:color w:val="000000"/>
          <w:sz w:val="24"/>
          <w:szCs w:val="24"/>
          <w:rtl/>
        </w:rPr>
      </w:pPr>
      <w:r w:rsidRPr="00580A20">
        <w:rPr>
          <w:rFonts w:ascii="Times New Roman" w:eastAsia="Times New Roman" w:hAnsi="Times New Roman" w:cs="Times New Roman"/>
          <w:color w:val="000000"/>
          <w:sz w:val="24"/>
          <w:szCs w:val="24"/>
          <w:rtl/>
        </w:rPr>
        <w:lastRenderedPageBreak/>
        <w:t> </w:t>
      </w:r>
    </w:p>
    <w:p w:rsidR="00580A20" w:rsidRPr="00580A20" w:rsidRDefault="00580A20" w:rsidP="00580A20">
      <w:pPr>
        <w:bidi/>
        <w:spacing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دربخش کشاورزی تولید کالاهای اساسی صورت می گیرد و</w:t>
      </w:r>
      <w:r w:rsidRPr="00580A20">
        <w:rPr>
          <w:rFonts w:ascii="Tahoma" w:eastAsia="Times New Roman" w:hAnsi="Tahoma" w:cs="Tahoma"/>
          <w:color w:val="333333"/>
          <w:sz w:val="20"/>
          <w:szCs w:val="20"/>
          <w:lang w:bidi="fa-IR"/>
        </w:rPr>
        <w:t xml:space="preserve"> </w:t>
      </w:r>
      <w:r w:rsidRPr="00580A20">
        <w:rPr>
          <w:rFonts w:ascii="Tahoma" w:eastAsia="Times New Roman" w:hAnsi="Tahoma" w:cs="Tahoma"/>
          <w:color w:val="333333"/>
          <w:sz w:val="20"/>
          <w:szCs w:val="20"/>
          <w:rtl/>
          <w:lang w:bidi="fa-IR"/>
        </w:rPr>
        <w:t>باید به این کلیت دقت وتوجه شود که امنیت غذایی نیازی عمومی است و</w:t>
      </w:r>
      <w:r w:rsidRPr="00580A20">
        <w:rPr>
          <w:rFonts w:ascii="Tahoma" w:eastAsia="Times New Roman" w:hAnsi="Tahoma" w:cs="Tahoma"/>
          <w:color w:val="333333"/>
          <w:sz w:val="20"/>
          <w:szCs w:val="20"/>
          <w:lang w:bidi="fa-IR"/>
        </w:rPr>
        <w:t xml:space="preserve"> </w:t>
      </w:r>
      <w:r w:rsidRPr="00580A20">
        <w:rPr>
          <w:rFonts w:ascii="Tahoma" w:eastAsia="Times New Roman" w:hAnsi="Tahoma" w:cs="Tahoma"/>
          <w:color w:val="333333"/>
          <w:sz w:val="20"/>
          <w:szCs w:val="20"/>
          <w:rtl/>
          <w:lang w:bidi="fa-IR"/>
        </w:rPr>
        <w:t>دولت باید متقبل هزینه های تامین آن باشد همچنین دراقتصاد مقاومتی هم تولید کالای اساسی وتامین امنیت غذایی درداخل ضرورت بیشتری میابد.</w:t>
      </w:r>
    </w:p>
    <w:p w:rsidR="00580A20" w:rsidRPr="00580A20" w:rsidRDefault="00580A20" w:rsidP="00580A20">
      <w:pPr>
        <w:bidi/>
        <w:spacing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بخش کشاورزی بخش مهم وقابل توجهی از اقتصاد کشوراست وکشوردرتامین امنیت غذایی به بخش کشاورزی وابسته است وبخش قابل توجهی ازجمعیت فعال کشور درفرایند تولید وفرآوری محصولات کشاورزی فعالیت می کنند.بخش کشاورزی عمدتأ برمنابع داخلی متکی بوده واتکای کمتری برمنابع خارجی دارد.</w:t>
      </w:r>
      <w:r w:rsidRPr="00580A20">
        <w:rPr>
          <w:rFonts w:ascii="Tahoma" w:eastAsia="Times New Roman" w:hAnsi="Tahoma" w:cs="Tahoma"/>
          <w:color w:val="333333"/>
          <w:sz w:val="20"/>
          <w:szCs w:val="20"/>
          <w:lang w:bidi="fa-IR"/>
        </w:rPr>
        <w:t xml:space="preserve"> </w:t>
      </w:r>
      <w:r w:rsidRPr="00580A20">
        <w:rPr>
          <w:rFonts w:ascii="Tahoma" w:eastAsia="Times New Roman" w:hAnsi="Tahoma" w:cs="Tahoma"/>
          <w:color w:val="333333"/>
          <w:sz w:val="20"/>
          <w:szCs w:val="20"/>
          <w:rtl/>
          <w:lang w:bidi="fa-IR"/>
        </w:rPr>
        <w:t>محدودیت منابع تولید دراین عرصه و رشدفزاینده جمعیت و فشار بیش ازحد برمنابع تولید درمقیاس جهانی ومنطقه ای بامحدودیت های کمی وکیفی منابع آب وخاک روبه روست. لذا این میطلبد اساس و پایه فعالیت های خود را درجهت بهره برداری صحیح مبتنی برکشاورزی دانش بنیان قراردهیم تا درجهت ضروری ترین نیاز جامعه یعنی غذا دچار مشکل نگردیم.</w:t>
      </w:r>
    </w:p>
    <w:p w:rsidR="00580A20" w:rsidRPr="00580A20" w:rsidRDefault="00580A20" w:rsidP="00580A20">
      <w:pPr>
        <w:bidi/>
        <w:spacing w:after="0" w:line="360" w:lineRule="auto"/>
        <w:outlineLvl w:val="0"/>
        <w:rPr>
          <w:rFonts w:ascii="Tahoma" w:eastAsia="Times New Roman" w:hAnsi="Tahoma" w:cs="Tahoma"/>
          <w:color w:val="333333"/>
          <w:sz w:val="20"/>
          <w:szCs w:val="20"/>
          <w:rtl/>
          <w:lang w:bidi="fa-IR"/>
        </w:rPr>
      </w:pPr>
    </w:p>
    <w:p w:rsidR="00580A20" w:rsidRPr="00580A20" w:rsidRDefault="00580A20" w:rsidP="00580A20">
      <w:pPr>
        <w:bidi/>
        <w:spacing w:after="0" w:line="360" w:lineRule="auto"/>
        <w:rPr>
          <w:rFonts w:ascii="Tahoma" w:eastAsia="Times New Roman" w:hAnsi="Tahoma" w:cs="Titr"/>
          <w:color w:val="333333"/>
          <w:sz w:val="32"/>
          <w:szCs w:val="32"/>
          <w:rtl/>
          <w:lang w:bidi="fa-IR"/>
        </w:rPr>
      </w:pPr>
      <w:r w:rsidRPr="00580A20">
        <w:rPr>
          <w:rFonts w:ascii="Tahoma" w:eastAsia="Times New Roman" w:hAnsi="Tahoma" w:cs="Titr" w:hint="cs"/>
          <w:color w:val="333333"/>
          <w:sz w:val="32"/>
          <w:szCs w:val="32"/>
          <w:rtl/>
          <w:lang w:bidi="fa-IR"/>
        </w:rPr>
        <w:t>موقعيت جغرافيايي</w:t>
      </w:r>
      <w:r w:rsidRPr="00580A20">
        <w:rPr>
          <w:rFonts w:ascii="Times New Roman" w:eastAsia="Times New Roman" w:hAnsi="Times New Roman" w:cs="Times New Roman" w:hint="cs"/>
          <w:color w:val="333333"/>
          <w:sz w:val="32"/>
          <w:szCs w:val="32"/>
          <w:rtl/>
          <w:lang w:bidi="fa-IR"/>
        </w:rPr>
        <w:t> </w:t>
      </w:r>
      <w:r w:rsidRPr="00580A20">
        <w:rPr>
          <w:rFonts w:ascii="Tahoma" w:eastAsia="Times New Roman" w:hAnsi="Tahoma" w:cs="Titr" w:hint="cs"/>
          <w:color w:val="333333"/>
          <w:sz w:val="32"/>
          <w:szCs w:val="32"/>
          <w:rtl/>
          <w:lang w:bidi="fa-IR"/>
        </w:rPr>
        <w:t xml:space="preserve"> </w:t>
      </w:r>
    </w:p>
    <w:p w:rsidR="00580A20" w:rsidRPr="00580A20" w:rsidRDefault="00580A20" w:rsidP="00580A20">
      <w:pPr>
        <w:bidi/>
        <w:spacing w:after="0" w:line="360" w:lineRule="auto"/>
        <w:rPr>
          <w:rFonts w:ascii="Tahoma" w:eastAsia="Times New Roman" w:hAnsi="Tahoma" w:cs="Tahoma" w:hint="cs"/>
          <w:color w:val="333333"/>
          <w:sz w:val="20"/>
          <w:szCs w:val="20"/>
          <w:rtl/>
          <w:lang w:bidi="fa-IR"/>
        </w:rPr>
      </w:pPr>
      <w:r w:rsidRPr="00580A20">
        <w:rPr>
          <w:rFonts w:ascii="Tahoma" w:eastAsia="Times New Roman" w:hAnsi="Tahoma" w:cs="Tahoma"/>
          <w:color w:val="333333"/>
          <w:sz w:val="20"/>
          <w:szCs w:val="20"/>
          <w:rtl/>
          <w:lang w:bidi="fa-IR"/>
        </w:rPr>
        <w:t xml:space="preserve">شهرستان تیران و کرون واقع در مدار 50 درجه و 33 دقیقه تا 51 درجه و 15 دقیقه طول شرقی و 32 درجه و 33 دقیقه تا 33 درجه و 4 دقیقه عرض شمالی با ارتفاع 1850 متر از سطح دریا با مساحت 8/1616 کیلومتر مربع قرار داشته و دارای آب و هوای معتدل می‌باشد. متوسط بارندگی سالیانه این شهرستان 220 میلیمتر و عمق تبخیر آن 1800 میلیمتر است .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در سال زراعی 95-1394تا کنون  210میلیمتر بارندگی صورت گرفته است . میانگین حداکثر درجه حرارت سالیانه 36+ درجه سانتیگراد و میانگین حداقل درجه حرارت سالیانه 10- درجه و میانگین روزهای یخبندان 90 روز در سال می باشد.</w:t>
      </w:r>
    </w:p>
    <w:p w:rsidR="00580A20" w:rsidRPr="00580A20" w:rsidRDefault="00580A20" w:rsidP="00580A20">
      <w:pPr>
        <w:bidi/>
        <w:spacing w:after="0" w:line="360" w:lineRule="auto"/>
        <w:rPr>
          <w:rFonts w:ascii="Tahoma" w:eastAsia="Times New Roman" w:hAnsi="Tahoma" w:cs="Titr"/>
          <w:color w:val="333333"/>
          <w:sz w:val="32"/>
          <w:szCs w:val="32"/>
          <w:rtl/>
          <w:lang w:bidi="fa-IR"/>
        </w:rPr>
      </w:pPr>
      <w:r w:rsidRPr="00580A20">
        <w:rPr>
          <w:rFonts w:ascii="Tahoma" w:eastAsia="Times New Roman" w:hAnsi="Tahoma" w:cs="Titr" w:hint="cs"/>
          <w:color w:val="333333"/>
          <w:sz w:val="32"/>
          <w:szCs w:val="32"/>
          <w:rtl/>
          <w:lang w:bidi="fa-IR"/>
        </w:rPr>
        <w:t>منابع آبی شهرستان</w:t>
      </w:r>
    </w:p>
    <w:p w:rsidR="00580A20" w:rsidRPr="00580A20" w:rsidRDefault="00580A20" w:rsidP="00580A20">
      <w:pPr>
        <w:bidi/>
        <w:spacing w:after="0" w:line="360" w:lineRule="auto"/>
        <w:rPr>
          <w:rFonts w:ascii="Tahoma" w:eastAsia="Times New Roman" w:hAnsi="Tahoma" w:cs="Tahoma" w:hint="cs"/>
          <w:color w:val="333333"/>
          <w:sz w:val="20"/>
          <w:szCs w:val="20"/>
          <w:rtl/>
          <w:lang w:bidi="fa-IR"/>
        </w:rPr>
      </w:pP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xml:space="preserve">منابع تامین آب کشاورزی شهرستان از 223 رشته قنات، 33 دهنه چشمه، 60 حلقه چاه عمیق، 365 حلقه چاه نیمه عمیق، 50 حلقه چاه سطحی و پمپاژها تامین می‌گردد </w:t>
      </w:r>
      <w:r w:rsidRPr="00580A20">
        <w:rPr>
          <w:rFonts w:ascii="Tahoma" w:eastAsia="Times New Roman" w:hAnsi="Tahoma" w:cs="Tahoma"/>
          <w:color w:val="333333"/>
          <w:sz w:val="20"/>
          <w:szCs w:val="20"/>
          <w:lang w:bidi="fa-IR"/>
        </w:rPr>
        <w:t>EC.</w:t>
      </w:r>
      <w:r w:rsidRPr="00580A20">
        <w:rPr>
          <w:rFonts w:ascii="Tahoma" w:eastAsia="Times New Roman" w:hAnsi="Tahoma" w:cs="Tahoma"/>
          <w:color w:val="333333"/>
          <w:sz w:val="20"/>
          <w:szCs w:val="20"/>
          <w:rtl/>
          <w:lang w:bidi="fa-IR"/>
        </w:rPr>
        <w:t xml:space="preserve"> آبهای مورد استفاده در بخش کشاورزی بین 5/0 تا 5/1 دسی زیمنس بر متر می‌باشد.</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itr" w:hint="cs"/>
          <w:color w:val="333333"/>
          <w:sz w:val="32"/>
          <w:szCs w:val="32"/>
          <w:rtl/>
          <w:lang w:bidi="fa-IR"/>
        </w:rPr>
        <w:t>میزان اراضی کشاورزی شهرستان</w:t>
      </w:r>
      <w:r w:rsidRPr="00580A20">
        <w:rPr>
          <w:rFonts w:ascii="Tahoma" w:eastAsia="Times New Roman" w:hAnsi="Tahoma" w:cs="Tahoma"/>
          <w:color w:val="333333"/>
          <w:sz w:val="20"/>
          <w:szCs w:val="20"/>
          <w:rtl/>
          <w:lang w:bidi="fa-IR"/>
        </w:rPr>
        <w:t xml:space="preserve">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xml:space="preserve">میزان اراضی کشاورزی شهرستان 21000 هکتار می‌باشد که سطح زیر کشت محصولات زراعی 9700 هکتار، محصولات باغی 4200 هکتار و اراضی آیش 7100 هکتار برآورد گردیده است که 16500 هکتار از این اراضی بصورت آبی و 4500 هکتار بصورت دیم کشت می‌شوند. </w:t>
      </w:r>
    </w:p>
    <w:p w:rsidR="00580A20" w:rsidRPr="00580A20" w:rsidRDefault="00580A20" w:rsidP="00580A20">
      <w:pPr>
        <w:bidi/>
        <w:spacing w:after="0" w:line="360" w:lineRule="auto"/>
        <w:outlineLvl w:val="0"/>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xml:space="preserve">شهرستان تیران و کرون دارای 160 واحد گلخانه در سطح  </w:t>
      </w:r>
      <w:r w:rsidRPr="00580A20">
        <w:rPr>
          <w:rFonts w:ascii="Tahoma" w:eastAsia="Times New Roman" w:hAnsi="Tahoma" w:cs="Tahoma"/>
          <w:color w:val="333333"/>
          <w:sz w:val="20"/>
          <w:szCs w:val="20"/>
          <w:lang w:bidi="fa-IR"/>
        </w:rPr>
        <w:t>90</w:t>
      </w:r>
      <w:r w:rsidRPr="00580A20">
        <w:rPr>
          <w:rFonts w:ascii="Tahoma" w:eastAsia="Times New Roman" w:hAnsi="Tahoma" w:cs="Tahoma"/>
          <w:color w:val="333333"/>
          <w:sz w:val="20"/>
          <w:szCs w:val="20"/>
          <w:rtl/>
          <w:lang w:bidi="fa-IR"/>
        </w:rPr>
        <w:t>هکتار می باشد.</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تعداد کشاورزان شهرستان 14000 نفر می‌باشد که متوسط مالکیت آنها 1/1 هکتار است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lastRenderedPageBreak/>
        <w:t xml:space="preserve">دراین شهرستان يك مرکز جهاد کشاورزی و </w:t>
      </w:r>
      <w:r w:rsidRPr="00580A20">
        <w:rPr>
          <w:rFonts w:ascii="Tahoma" w:eastAsia="Times New Roman" w:hAnsi="Tahoma" w:cs="Tahoma"/>
          <w:color w:val="333333"/>
          <w:sz w:val="20"/>
          <w:szCs w:val="20"/>
          <w:lang w:bidi="fa-IR"/>
        </w:rPr>
        <w:t>1</w:t>
      </w:r>
      <w:r w:rsidRPr="00580A20">
        <w:rPr>
          <w:rFonts w:ascii="Tahoma" w:eastAsia="Times New Roman" w:hAnsi="Tahoma" w:cs="Tahoma"/>
          <w:color w:val="333333"/>
          <w:sz w:val="20"/>
          <w:szCs w:val="20"/>
          <w:rtl/>
          <w:lang w:bidi="fa-IR"/>
        </w:rPr>
        <w:t xml:space="preserve"> شرکت تعاونی تولید روستایی و 4 شرکت‌ خدمات مشاوره‌ای فنی و مهندسی فعال می‌باشد.</w:t>
      </w:r>
    </w:p>
    <w:p w:rsidR="00580A20" w:rsidRPr="00580A20" w:rsidRDefault="00580A20" w:rsidP="00580A20">
      <w:pPr>
        <w:bidi/>
        <w:spacing w:after="0" w:line="360" w:lineRule="auto"/>
        <w:rPr>
          <w:rFonts w:ascii="Tahoma" w:eastAsia="Times New Roman" w:hAnsi="Tahoma" w:cs="Titr"/>
          <w:color w:val="333333"/>
          <w:sz w:val="32"/>
          <w:szCs w:val="32"/>
          <w:rtl/>
          <w:lang w:bidi="fa-IR"/>
        </w:rPr>
      </w:pPr>
      <w:r w:rsidRPr="00580A20">
        <w:rPr>
          <w:rFonts w:ascii="Tahoma" w:eastAsia="Times New Roman" w:hAnsi="Tahoma" w:cs="Titr" w:hint="cs"/>
          <w:color w:val="333333"/>
          <w:sz w:val="32"/>
          <w:szCs w:val="32"/>
          <w:rtl/>
          <w:lang w:bidi="fa-IR"/>
        </w:rPr>
        <w:t>محصولات عمده زراعی</w:t>
      </w:r>
    </w:p>
    <w:p w:rsidR="00580A20" w:rsidRPr="00580A20" w:rsidRDefault="00580A20" w:rsidP="00580A20">
      <w:pPr>
        <w:bidi/>
        <w:spacing w:after="0" w:line="360" w:lineRule="auto"/>
        <w:rPr>
          <w:rFonts w:ascii="Tahoma" w:eastAsia="Times New Roman" w:hAnsi="Tahoma" w:cs="Tahoma" w:hint="cs"/>
          <w:color w:val="333333"/>
          <w:sz w:val="20"/>
          <w:szCs w:val="20"/>
          <w:rtl/>
          <w:lang w:bidi="fa-IR"/>
        </w:rPr>
      </w:pPr>
      <w:r w:rsidRPr="00580A20">
        <w:rPr>
          <w:rFonts w:ascii="Tahoma" w:eastAsia="Times New Roman" w:hAnsi="Tahoma" w:cs="Tahoma"/>
          <w:color w:val="333333"/>
          <w:sz w:val="20"/>
          <w:szCs w:val="20"/>
          <w:rtl/>
          <w:lang w:bidi="fa-IR"/>
        </w:rPr>
        <w:t>مهمترین محصولات زراعی شهرستان گندم، جو، علوفه، سیب زمینی، سبزیجات و حبوبات بوده و میزان تولید محصولات زراعی آن ساليانه  107086تن می‌باشد.</w:t>
      </w:r>
    </w:p>
    <w:p w:rsidR="00580A20" w:rsidRPr="00580A20" w:rsidRDefault="00580A20" w:rsidP="00580A20">
      <w:pPr>
        <w:bidi/>
        <w:spacing w:after="0" w:line="360" w:lineRule="auto"/>
        <w:rPr>
          <w:rFonts w:ascii="Tahoma" w:eastAsia="Times New Roman" w:hAnsi="Tahoma" w:cs="Titr"/>
          <w:color w:val="333333"/>
          <w:sz w:val="32"/>
          <w:szCs w:val="32"/>
          <w:rtl/>
          <w:lang w:bidi="fa-IR"/>
        </w:rPr>
      </w:pPr>
      <w:r w:rsidRPr="00580A20">
        <w:rPr>
          <w:rFonts w:ascii="Tahoma" w:eastAsia="Times New Roman" w:hAnsi="Tahoma" w:cs="Titr" w:hint="cs"/>
          <w:color w:val="333333"/>
          <w:sz w:val="32"/>
          <w:szCs w:val="32"/>
          <w:rtl/>
          <w:lang w:bidi="fa-IR"/>
        </w:rPr>
        <w:t>محصولات عمده باغی</w:t>
      </w:r>
    </w:p>
    <w:p w:rsidR="00580A20" w:rsidRPr="00580A20" w:rsidRDefault="00580A20" w:rsidP="00580A20">
      <w:pPr>
        <w:bidi/>
        <w:spacing w:after="0" w:line="360" w:lineRule="auto"/>
        <w:rPr>
          <w:rFonts w:ascii="Tahoma" w:eastAsia="Times New Roman" w:hAnsi="Tahoma" w:cs="Tahoma" w:hint="cs"/>
          <w:color w:val="333333"/>
          <w:sz w:val="20"/>
          <w:szCs w:val="20"/>
          <w:rtl/>
          <w:lang w:bidi="fa-IR"/>
        </w:rPr>
      </w:pPr>
      <w:r w:rsidRPr="00580A20">
        <w:rPr>
          <w:rFonts w:ascii="Tahoma" w:eastAsia="Times New Roman" w:hAnsi="Tahoma" w:cs="Tahoma"/>
          <w:color w:val="333333"/>
          <w:sz w:val="20"/>
          <w:szCs w:val="20"/>
          <w:rtl/>
          <w:lang w:bidi="fa-IR"/>
        </w:rPr>
        <w:t>مهمترین محصولات باغی شهرستان شامل بادام، انگور، گردو و تولیدات گلخانه های سبزی و صیفی بوده  و میزان تولید محصولات باغی و گلخانه ایی  ساليانه 30000تن می‌باشد.</w:t>
      </w:r>
    </w:p>
    <w:p w:rsidR="00580A20" w:rsidRPr="00580A20" w:rsidRDefault="00580A20" w:rsidP="00580A20">
      <w:pPr>
        <w:bidi/>
        <w:spacing w:after="0" w:line="360" w:lineRule="auto"/>
        <w:rPr>
          <w:rFonts w:ascii="Tahoma" w:eastAsia="Times New Roman" w:hAnsi="Tahoma" w:cs="Titr"/>
          <w:color w:val="333333"/>
          <w:sz w:val="32"/>
          <w:szCs w:val="32"/>
          <w:rtl/>
          <w:lang w:bidi="fa-IR"/>
        </w:rPr>
      </w:pPr>
      <w:r w:rsidRPr="00580A20">
        <w:rPr>
          <w:rFonts w:ascii="Tahoma" w:eastAsia="Times New Roman" w:hAnsi="Tahoma" w:cs="Titr" w:hint="cs"/>
          <w:color w:val="333333"/>
          <w:sz w:val="32"/>
          <w:szCs w:val="32"/>
          <w:rtl/>
          <w:lang w:bidi="fa-IR"/>
        </w:rPr>
        <w:t>دامپروری شهرستان</w:t>
      </w:r>
    </w:p>
    <w:p w:rsidR="00580A20" w:rsidRPr="00580A20" w:rsidRDefault="00580A20" w:rsidP="00580A20">
      <w:pPr>
        <w:bidi/>
        <w:spacing w:after="0" w:line="360" w:lineRule="auto"/>
        <w:rPr>
          <w:rFonts w:ascii="Tahoma" w:eastAsia="Times New Roman" w:hAnsi="Tahoma" w:cs="Tahoma" w:hint="cs"/>
          <w:color w:val="333333"/>
          <w:sz w:val="20"/>
          <w:szCs w:val="20"/>
          <w:rtl/>
          <w:lang w:bidi="fa-IR"/>
        </w:rPr>
      </w:pPr>
      <w:r w:rsidRPr="00580A20">
        <w:rPr>
          <w:rFonts w:ascii="Tahoma" w:eastAsia="Times New Roman" w:hAnsi="Tahoma" w:cs="Tahoma"/>
          <w:color w:val="333333"/>
          <w:sz w:val="20"/>
          <w:szCs w:val="20"/>
          <w:rtl/>
          <w:lang w:bidi="fa-IR"/>
        </w:rPr>
        <w:t>شهرستان تیران و کرون دارای  46 واحد گاودارای صنعتی شیری و 15 واحد صنعتی گوساله و گوسفند پرواری و 15810 راس دام سنگین و 144750راس دام سبک و1939000 قطعه طیور</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( 839000 قطعه مرغ گوشتی، 1100000قطعه مرغ تخمگذار ) و  5300 کلنی زنبور عسل با تولید سالیانه 79 تن عسل و 40 واحد پرورش آبزیان سردآبی و گرمابی  با تولید سالیانه 114 تن ماهی می‌باشد  .در مجموع میزان تولید گوشت قرمز در شهرستان سالیانه  4050 تن وتولید شیر40000 تن می باشد.</w:t>
      </w:r>
    </w:p>
    <w:p w:rsidR="00580A20" w:rsidRPr="00580A20" w:rsidRDefault="00580A20" w:rsidP="00580A20">
      <w:pPr>
        <w:bidi/>
        <w:spacing w:line="360" w:lineRule="auto"/>
        <w:rPr>
          <w:rFonts w:ascii="Tahoma" w:eastAsia="Times New Roman" w:hAnsi="Tahoma" w:cs="Tahoma"/>
          <w:color w:val="333333"/>
          <w:sz w:val="20"/>
          <w:szCs w:val="20"/>
          <w:rtl/>
          <w:lang w:bidi="fa-IR"/>
        </w:rPr>
      </w:pPr>
    </w:p>
    <w:p w:rsidR="00580A20" w:rsidRPr="00580A20" w:rsidRDefault="00580A20" w:rsidP="00580A20">
      <w:pPr>
        <w:bidi/>
        <w:spacing w:after="0" w:line="360" w:lineRule="auto"/>
        <w:rPr>
          <w:rFonts w:ascii="Tahoma" w:eastAsia="Times New Roman" w:hAnsi="Tahoma" w:cs="Titr"/>
          <w:color w:val="333333"/>
          <w:sz w:val="32"/>
          <w:szCs w:val="32"/>
          <w:rtl/>
          <w:lang w:bidi="fa-IR"/>
        </w:rPr>
      </w:pPr>
      <w:r w:rsidRPr="00580A20">
        <w:rPr>
          <w:rFonts w:ascii="Tahoma" w:eastAsia="Times New Roman" w:hAnsi="Tahoma" w:cs="Titr" w:hint="cs"/>
          <w:color w:val="333333"/>
          <w:sz w:val="32"/>
          <w:szCs w:val="32"/>
          <w:rtl/>
          <w:lang w:bidi="fa-IR"/>
        </w:rPr>
        <w:t>اهداف مدیریت</w:t>
      </w:r>
    </w:p>
    <w:p w:rsidR="00580A20" w:rsidRPr="00580A20" w:rsidRDefault="00580A20" w:rsidP="00580A20">
      <w:pPr>
        <w:bidi/>
        <w:spacing w:after="0" w:line="360" w:lineRule="auto"/>
        <w:rPr>
          <w:rFonts w:ascii="Tahoma" w:eastAsia="Times New Roman" w:hAnsi="Tahoma" w:cs="Tahoma" w:hint="cs"/>
          <w:color w:val="333333"/>
          <w:sz w:val="20"/>
          <w:szCs w:val="20"/>
          <w:rtl/>
          <w:lang w:bidi="fa-IR"/>
        </w:rPr>
      </w:pPr>
      <w:r w:rsidRPr="00580A20">
        <w:rPr>
          <w:rFonts w:ascii="Tahoma" w:eastAsia="Times New Roman" w:hAnsi="Tahoma" w:cs="Tahoma"/>
          <w:color w:val="333333"/>
          <w:sz w:val="20"/>
          <w:szCs w:val="20"/>
          <w:rtl/>
          <w:lang w:bidi="fa-IR"/>
        </w:rPr>
        <w:t>         شورای عالی اداری در نود وهشتمين جلسه مورخ 7/10/81 در اجرای جزء 3 بند ماده يك وظايف واحدهای استانی جهاد كشاورزی را به شرح زير تصويب نمود.</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1) بررسی و شناخت امكانات و استعدادهای بالقوه و بالفعل منابع و عوامل توليد بخش كشاورزی (زراعت، باغبانی، آب وخاك، دام ، طيور و آبزيان و توسعه روستائی و عشايری و منابع طبيعی ) در سطح استان و مسائل و مشكلات فنی ، اقتصادی و اجتماعی مربوط به آنها</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2) تهيه و تدوين خط مشی ها، اهداف ، برنامه ها و سياستهای توسعه بخش كشاورزی ، توسعه و عمران روستاها و مناطق عشايری در استان درقالب سياستها و برنامه های مصوب و همچنين پيشنهاد برنامه و بودجه سالانه به مراجع ذيربط در استان جهت تصويب.</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3) بررسی، تدوين و اجرای برنامه ها، طرحها و دستورالعمل های مربوط به الگوی كشت محصولات كشاورزی و همچنين نظام دامداری، دامپروری و منابع طبيعی استان در قالب سياستهای مصوب</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lastRenderedPageBreak/>
        <w:t>4) تهيه، تدوين و اجرای طرحهای جامع مربوط به افزايش توليد محصولات كشاورزی و دامی و كاهش ضايعات درسطح استان براساس قوانين و مقررات مربوط</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xml:space="preserve">5) جمع آوری، استخراج، طبقه بندی، پردازش ، نگهداری، بهنگام سازی و انتشار آمار اطلاعات مربوط به بخش كشاورزی و توسعه وعمران روستايی و عشايری در استان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6) تهيه، اجرا و ارزشيابی طرحهای تحقيقاتی استانی بر اساس سياستها و خط مشی های ابلاغی وزارت</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7) مطالعه، بررسی ، نيازسنجی ، برنامه ريزی ، تهيه ، اجراء و ارزشيابی طرحها، برنامه ها و دوره های آموزشی وترويجی، فنی وحرفه ای و علمی و كاربردی مورد نياز توليدكنندگان، بـهــره برداران ، مروجان و راهبران بخش كشاورزی در استان در قالب سياستها و برنامه های مصوب وزارت جهاد كشاورزی</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xml:space="preserve">8) ارائه نتايج پژوهشهای انجام شده به توليدكنندگان و بهره برداران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9) تهيه و اجرای طرحها و برنامه های مرتبط  با حفظ، احياء، گسترش ، حمايت و بهره برداری صحيح از جنگلها و مراتع طبيعی و دست كاشت در سطح استان در چارچوب سياستها و برنامه های مصوب</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xml:space="preserve">10) مطالعه، برنامه ريزی ، ‌تدوين و اجرای طرحهای لازم در زمينه آبخيزداری و آبخوانداری در حوزه های آبخيز استان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11) تهيه و اجرای طرحهای تثبيت شن های روان و بيابان زدائی و جلوگيری از بيابان زايی</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12) تهيه، تدوين و اجرای طرحهای جنگلكاری، جنگلداری ، مرتعداری ، ايجاد پاركهای جنگلی و تفرجگاه های طبيعی در چارچوب سياست های ابلاغی</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13) انجام اقدامات لازم به منظور حفظ و جلوگيری از تغيير و تبديل كاربری اراضی كشاورزی و جنگلی</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14) تشخيص و تفكيك حريم قانونی اراضی ملی، دولتی و موات از مستثنيات اشخاص حقيقی و حقوقی در سطح استان و  اخذ سند به نام دولت جمهوری اسلامی ايران و اجرای مقررات مربوط به مديريت و واگذاری اراضی ملی و دولتی در چارچوب قوانين و مقررات موجود</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15) انجام عمليات اجرايی لازم برای تثبيت مالكيتهای شرعی و قانونی با رعايت حقوق متقابل مردم و دولت و اجرای قانون اصلاحات ارضی در رقبات مشمول و باقيمانده و همچنين تعيين تكليف نهايی اراضی كشت موقت</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16) برنامه ريزی در جهت استقرار شكبه عمليات ترويجی درمناطق روستايی و عشايری در قالب سياستها و برنامه های وزارتخانه ها</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lastRenderedPageBreak/>
        <w:t>17) تهيه برنامه استفاده از اراضی كشاورزی و منابع طبيعی استان در چارچوب طرحهای جامع حوزه های آبخيز</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18) نظارت بهداشتی بر مراكز نگهداری و پرورش دام و مركز تهيه، توليد وتوزيع و عرضه فرآورده های خام با منشاء دامی و محصولات شيلاتی. كارخانجات خوارك دام، كشتارگاهها و اماكن عرضه دام و اعمال استانداردها</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19) انجام اقدامات لازم در جهت حفظ ، احياء ، توسعه و بهره برداری مناسب از منابع آبزی و توسعه آبزی پروری در استان</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20) برنامه ريزی ، اتخاذ تدابير و پيش بينی ساز و كارهای لازم به منظور توسعه وعمران روستاها با هماهنگی ساير دستگاهها در سطح استان</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21) تهيه، تدوين و اجرای طرحها و برنامه های مربوط به امور زيربنايی كشاورزی از قبيل يكپارچگی سازی اراضی، احداث راههای بين مزارع، تجهيز ونوسازی مزارع و باغها بمنظور استفاده مؤثر از منابع و نهاده های كشاورزی</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22) بررسی وانجام اقدامات لازم در زمينه حفظ ، اصلاح، احياء و افزايش حاصلخيزی خاك در جهت بهره برداری بهينه و مطلوب از آن</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23) برنامه ريزی و انجام اقدامات لازم بمنظور انتقال آب انهار سنتی و قنوات، توزيع و مصرف بهينه آب كشاورزی وافزايش راندمان آبياری در مزارع و باغها با استفاده از روشهای نوين آبياری واقدامات مربوط به احداث، توسعه و نگهداری تأسيسات آبی</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24) اجرای وظايف مقرر در قانون توزيع عادلانه آب مصوب 1361 و اصلاحات بعدی آن در سطح استان</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25) اجرای طرحهای كوچك تأمين و توسعه منابع آب در سطح استان ( پس از كسب مجوز لازم از سازمان آب منطقه ای ذيربط)</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26) شناسايی امكانات و نيازمنديهای دامداران متحرك جهت ارائه خدمات مناسب به منظور بهبود و توسعه وضعيت اقتصادی ، اجتماعی و توليدی عشاير</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27) ساماندهی كوچ و اسكان عشاير در چارچوب طرحهای ابلاغی</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28) انجام اقدامات لازم در جهت نگهداری بنادر شيلاتی و تأسيسات زيربنايی براساس ضوابط ابلاغی</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29) فراهم آوردن زمينه های توسعه صنايع مربوط به جمع آوری ، نگهداری ، تبديل و عمل آوری و بسته بندی محصولات كشاورزی و فرآورده های دامی و توسعه وحمايت از صنايع كوچك تبديلی و تكميلی بخش كشاورزی و صنايع روستايی در استان</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lastRenderedPageBreak/>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30) انجام اقدامات لازم در زمينه حفظ، بهبود وتوسعه كمی و كيفی محصولات زراعی و باغی،  توليدات دام، آبزيان و منابع طبيعی استان و حمايت از منافع توليدكنندگان</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31) بررسی نظامهای بهره برداری كشاورزی دراستان و فراهم آوردن موجبات توسعه مناسبترين آنها با توجه به خصوصيات فرهنگی، اقتصادی و اجتماعی منطقه</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xml:space="preserve">32) انجام بررسی های لازم درمورد برآورد و تشخيص كمی و كيفی كليه نيازهای فنآوری كشاورزی متناسب با خصوصيات و ويژگی های اقليمی و كشاورزی استان و تهيه و اجرای طرحهای مكانيزاسيون وساير برنامه های مورد نياز بر اساس سياستها و خط مشی های ابلاغی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33) انجام اقدامات لازم در جهت حفظ ، احياء ، توسعه و بهره برداری مناسب از منابع دام و آبزيان، اصلاح نژاد، تغذيه ، مديريت و مهندسی بهداشت جايگاه دام و صدور مجوزهای لازم در چارچوب سياستها و دستورالعمل های ابلاغی</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34) تأمين سلامتی و بهداشت دام از طريق ايجاد شبكه های پيش آگاهی و مراقبت و اجرای عمليات پيشگيری و مبارزه با بيماريهای دامی و مشترك انسان ودام و قرنطينه دامی</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35) انجام اقدامات لازم در خصوص گسترش شبكه های پيش آگاهی، مراقبت، پيشگيری ، قرنطينه گياهی و مبارزه با آفات، علفهای هرز و بيماريهای گياهی در سطح استان</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36) نظارت و كنترل بر توزيع و مصرف مايه ها و ساير مواد بيولوژيكی و سموم موردنياز بخش كشاورزی در استان براساس ضوابط ابلاغی</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37) انجام اقدامات لازم در زمينه ساماندهی و بهينه سازی نظام عرضه و تقاضا و تنظيم بازار محصولات كشاورزی وتوليدات د امی در استان در چارچوب برنامه های مصوب و سياستهای بازرگانی كشور</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38) انجام اقدامات لازم در زمينه خريد، فروش، بازاريابی ، صادرات. بيمه ، نگهداری، امحاء، و نظاير آن در خصوص محصولات و فرآورده های بخش كشاورزی براساس قوانين، مصوبات و آئين نامه ها و دستورالعمل های مربوطه در چارچوب سياستهای بازرگانی كشور</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xml:space="preserve">39) حمايت از توسعه سرمايه گذاری در بخش كشاورزی وفراهم آوردن زمينه های لازم برای استفاده از تسهيلات اعتباری بانك كشاورزی و ساير منابع بانكی و موسسات اعتباری توسط توليدكنندگان و بهره برداران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xml:space="preserve">40) انجام اقدامات لازم در زمينه بيمه توليدكنندگان، توليدات، تأسيسات و صنايع مربوط به بخش كشاورزی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lastRenderedPageBreak/>
        <w:t>41) انجام اقدامات لازم در زمينه ارائه خدمات و تأمين و توزيع نهاده های كشاورزی دام و آبزيان، دارو، سرم و ساير مواد بيولوژيك از طريق  بخش غيردولتی و درصورت لزوم توسط واحد ذيربط در استان درچارچوب ضوابط ابلاغی وزارت جهاد كشاورزی</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42) نظارت مستمر بر كليه فعاليتهای مرتبط با زيربخشهای مختلف كشاورزی در سطح استان</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43) نظارت و ارزشيابی طرحها، فعاليتها ، اقدامات در حيطه وظايف واحدهای استانی وزارتخانه بمنظور سنجش ميزان كارآيی و اثر بخشی آنها</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44) اجرای ماده 88 قانون تنظيم بخشی از مقررات مالی دولت برای انجام فعاليتهای مربوط به بخش كشاورزی ، منابع طبيعی و دام و طيور و آبزيان</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45) انــجام ساير وظــايف و اموری كه به موجب قوانين ومقررات به عهده وزارت جهاد كشاورزی در سطح استان می باشد</w:t>
      </w:r>
    </w:p>
    <w:p w:rsidR="00580A20" w:rsidRPr="00580A20" w:rsidRDefault="00580A20" w:rsidP="00580A20">
      <w:pPr>
        <w:bidi/>
        <w:spacing w:after="12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برنامه هاي آتی و توسعه اي بخش های مختلف :</w:t>
      </w:r>
    </w:p>
    <w:p w:rsidR="00580A20" w:rsidRPr="00580A20" w:rsidRDefault="00580A20" w:rsidP="00580A20">
      <w:pPr>
        <w:bidi/>
        <w:spacing w:after="120" w:line="360" w:lineRule="auto"/>
        <w:rPr>
          <w:rFonts w:ascii="Tahoma" w:eastAsia="Times New Roman" w:hAnsi="Tahoma" w:cs="Tahoma"/>
          <w:color w:val="333333"/>
          <w:sz w:val="20"/>
          <w:szCs w:val="20"/>
          <w:rtl/>
          <w:lang w:bidi="fa-IR"/>
        </w:rPr>
      </w:pPr>
    </w:p>
    <w:p w:rsidR="00580A20" w:rsidRPr="00580A20" w:rsidRDefault="00580A20" w:rsidP="00580A20">
      <w:pPr>
        <w:bidi/>
        <w:spacing w:after="120" w:line="360" w:lineRule="auto"/>
        <w:rPr>
          <w:rFonts w:ascii="Tahoma" w:eastAsia="Times New Roman" w:hAnsi="Tahoma" w:cs="Titr"/>
          <w:color w:val="333333"/>
          <w:sz w:val="32"/>
          <w:szCs w:val="32"/>
          <w:rtl/>
          <w:lang w:bidi="fa-IR"/>
        </w:rPr>
      </w:pPr>
      <w:r w:rsidRPr="00580A20">
        <w:rPr>
          <w:rFonts w:ascii="Tahoma" w:eastAsia="Times New Roman" w:hAnsi="Tahoma" w:cs="Titr" w:hint="cs"/>
          <w:color w:val="333333"/>
          <w:sz w:val="32"/>
          <w:szCs w:val="32"/>
          <w:rtl/>
          <w:lang w:bidi="fa-IR"/>
        </w:rPr>
        <w:t>زراعت:</w:t>
      </w:r>
    </w:p>
    <w:p w:rsidR="00580A20" w:rsidRPr="00580A20" w:rsidRDefault="00580A20" w:rsidP="00580A20">
      <w:pPr>
        <w:bidi/>
        <w:spacing w:after="120" w:line="360" w:lineRule="auto"/>
        <w:rPr>
          <w:rFonts w:ascii="Tahoma" w:eastAsia="Times New Roman" w:hAnsi="Tahoma" w:cs="Tahoma" w:hint="cs"/>
          <w:color w:val="333333"/>
          <w:sz w:val="20"/>
          <w:szCs w:val="20"/>
          <w:rtl/>
          <w:lang w:bidi="fa-IR"/>
        </w:rPr>
      </w:pPr>
      <w:r w:rsidRPr="00580A20">
        <w:rPr>
          <w:rFonts w:ascii="Tahoma" w:eastAsia="Times New Roman" w:hAnsi="Tahoma" w:cs="Tahoma"/>
          <w:color w:val="333333"/>
          <w:sz w:val="20"/>
          <w:szCs w:val="20"/>
          <w:rtl/>
          <w:lang w:bidi="fa-IR"/>
        </w:rPr>
        <w:t>افزايش كمی و كيفی توليدات زراعی، رسيدن به توسعه و توليد پايدار ، استفاده بهينه از منابع و عوامل توليد و اجرای مديريت اصولی مزرعه ، جمع آوری و تجزيه و تحليل اطلاعات و آمار به منظور انجام برنامه ريزی های لازم مربوط به توسعه سطح زير كشت محصولات و افزايش ميزان توليد در واحد سطح ، شناسائی و تعيين نيازهای تحقيقاتی و اولويت های امور زراعی، تهيه طرح جامع كشت محصولات زراعی ، نظارت براجرای پروژه های زراعی و تهيه گزارش پيشرفت عمليات ، هدايت ، تشويق و حمايت از سرمايه گذاران</w:t>
      </w:r>
    </w:p>
    <w:p w:rsidR="00580A20" w:rsidRPr="00580A20" w:rsidRDefault="00580A20" w:rsidP="00580A20">
      <w:pPr>
        <w:bidi/>
        <w:spacing w:after="0" w:line="360" w:lineRule="auto"/>
        <w:rPr>
          <w:rFonts w:ascii="Tahoma" w:eastAsia="Times New Roman" w:hAnsi="Tahoma" w:cs="Titr"/>
          <w:color w:val="333333"/>
          <w:sz w:val="32"/>
          <w:szCs w:val="32"/>
          <w:rtl/>
          <w:lang w:bidi="fa-IR"/>
        </w:rPr>
      </w:pPr>
      <w:r w:rsidRPr="00580A20">
        <w:rPr>
          <w:rFonts w:ascii="Tahoma" w:eastAsia="Times New Roman" w:hAnsi="Tahoma" w:cs="Titr" w:hint="cs"/>
          <w:color w:val="333333"/>
          <w:sz w:val="32"/>
          <w:szCs w:val="32"/>
          <w:rtl/>
          <w:lang w:bidi="fa-IR"/>
        </w:rPr>
        <w:t>باغباني:</w:t>
      </w:r>
    </w:p>
    <w:p w:rsidR="00580A20" w:rsidRPr="00580A20" w:rsidRDefault="00580A20" w:rsidP="00580A20">
      <w:pPr>
        <w:bidi/>
        <w:spacing w:after="0" w:line="360" w:lineRule="auto"/>
        <w:rPr>
          <w:rFonts w:ascii="Tahoma" w:eastAsia="Times New Roman" w:hAnsi="Tahoma" w:cs="Tahoma" w:hint="cs"/>
          <w:color w:val="333333"/>
          <w:sz w:val="20"/>
          <w:szCs w:val="20"/>
          <w:rtl/>
          <w:lang w:bidi="fa-IR"/>
        </w:rPr>
      </w:pPr>
      <w:r w:rsidRPr="00580A20">
        <w:rPr>
          <w:rFonts w:ascii="Tahoma" w:eastAsia="Times New Roman" w:hAnsi="Tahoma" w:cs="Tahoma"/>
          <w:color w:val="333333"/>
          <w:sz w:val="20"/>
          <w:szCs w:val="20"/>
          <w:rtl/>
          <w:lang w:bidi="fa-IR"/>
        </w:rPr>
        <w:t xml:space="preserve">- اصلاح و جایگزینی باغات </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-توسعه گلخانه های سبزی و صیفی</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-توسعه کارگاه های تولید قارچ خوراکی</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توسعه باغات</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افزایش کمی و کیفی محصولات باغی</w:t>
      </w:r>
    </w:p>
    <w:p w:rsidR="00580A20" w:rsidRPr="00580A20" w:rsidRDefault="00580A20" w:rsidP="00580A20">
      <w:pPr>
        <w:bidi/>
        <w:spacing w:after="0" w:line="360" w:lineRule="auto"/>
        <w:rPr>
          <w:rFonts w:ascii="Tahoma" w:eastAsia="Times New Roman" w:hAnsi="Tahoma" w:cs="Tahoma"/>
          <w:color w:val="333333"/>
          <w:sz w:val="20"/>
          <w:szCs w:val="20"/>
          <w:rtl/>
          <w:lang w:bidi="fa-IR"/>
        </w:rPr>
      </w:pPr>
    </w:p>
    <w:p w:rsidR="00580A20" w:rsidRPr="00580A20" w:rsidRDefault="00580A20" w:rsidP="00580A20">
      <w:pPr>
        <w:bidi/>
        <w:spacing w:after="120" w:line="360" w:lineRule="auto"/>
        <w:rPr>
          <w:rFonts w:ascii="Tahoma" w:eastAsia="Times New Roman" w:hAnsi="Tahoma" w:cs="Titr"/>
          <w:color w:val="333333"/>
          <w:sz w:val="32"/>
          <w:szCs w:val="32"/>
          <w:rtl/>
          <w:lang w:bidi="fa-IR"/>
        </w:rPr>
      </w:pPr>
      <w:r w:rsidRPr="00580A20">
        <w:rPr>
          <w:rFonts w:ascii="Tahoma" w:eastAsia="Times New Roman" w:hAnsi="Tahoma" w:cs="Titr" w:hint="cs"/>
          <w:color w:val="333333"/>
          <w:sz w:val="32"/>
          <w:szCs w:val="32"/>
          <w:rtl/>
          <w:lang w:bidi="fa-IR"/>
        </w:rPr>
        <w:t>اموردام:</w:t>
      </w:r>
    </w:p>
    <w:p w:rsidR="00580A20" w:rsidRPr="00580A20" w:rsidRDefault="00580A20" w:rsidP="00580A20">
      <w:pPr>
        <w:bidi/>
        <w:spacing w:after="120" w:line="360" w:lineRule="auto"/>
        <w:rPr>
          <w:rFonts w:ascii="Tahoma" w:eastAsia="Times New Roman" w:hAnsi="Tahoma" w:cs="Tahoma" w:hint="cs"/>
          <w:color w:val="333333"/>
          <w:sz w:val="20"/>
          <w:szCs w:val="20"/>
          <w:rtl/>
          <w:lang w:bidi="fa-IR"/>
        </w:rPr>
      </w:pPr>
      <w:r w:rsidRPr="00580A20">
        <w:rPr>
          <w:rFonts w:ascii="Tahoma" w:eastAsia="Times New Roman" w:hAnsi="Tahoma" w:cs="Tahoma"/>
          <w:color w:val="333333"/>
          <w:sz w:val="20"/>
          <w:szCs w:val="20"/>
          <w:rtl/>
          <w:lang w:bidi="fa-IR"/>
        </w:rPr>
        <w:lastRenderedPageBreak/>
        <w:t xml:space="preserve"> افزایش ظرفیت واحدهای موجود دامداری از طریق توسعه کمی و کیفی - بهسازی اماکن دامی روستائی بهسازی ساختمان و تجهیزات واحدهای صنعتی طیور- بهینه سازی مصرف سوخت-افزایش واحدهای پرورش بلدرچین و شتر مرغ در سطح شهرستان-افزایش ظرفیت واحدهای مرغداری گوشتی و تخمگذار با ارتقاء بهره وری و تجهیز تاسیسات بدون توسعه کمی- ماهی دار نمودن استخرهای ذخیره آب کشاورزی-تجهیز و مکانیزه نمودن واحدهای پرورشی-پرورش ماهی در منابع آبی –ترویج مصرف آبزیان</w:t>
      </w:r>
    </w:p>
    <w:p w:rsidR="00580A20" w:rsidRPr="00580A20" w:rsidRDefault="00580A20" w:rsidP="00580A20">
      <w:pPr>
        <w:bidi/>
        <w:spacing w:after="120" w:line="360" w:lineRule="auto"/>
        <w:rPr>
          <w:rFonts w:ascii="Tahoma" w:eastAsia="Times New Roman" w:hAnsi="Tahoma" w:cs="Titr"/>
          <w:color w:val="333333"/>
          <w:sz w:val="32"/>
          <w:szCs w:val="32"/>
          <w:rtl/>
          <w:lang w:bidi="fa-IR"/>
        </w:rPr>
      </w:pPr>
      <w:r w:rsidRPr="00580A20">
        <w:rPr>
          <w:rFonts w:ascii="Tahoma" w:eastAsia="Times New Roman" w:hAnsi="Tahoma" w:cs="Titr" w:hint="cs"/>
          <w:color w:val="333333"/>
          <w:sz w:val="32"/>
          <w:szCs w:val="32"/>
          <w:rtl/>
          <w:lang w:bidi="fa-IR"/>
        </w:rPr>
        <w:t xml:space="preserve">صنايع كشاورزي : </w:t>
      </w:r>
    </w:p>
    <w:p w:rsidR="00580A20" w:rsidRPr="00580A20" w:rsidRDefault="00580A20" w:rsidP="00580A20">
      <w:pPr>
        <w:bidi/>
        <w:spacing w:after="120" w:line="360" w:lineRule="auto"/>
        <w:rPr>
          <w:rFonts w:ascii="Tahoma" w:eastAsia="Times New Roman" w:hAnsi="Tahoma" w:cs="Tahoma" w:hint="cs"/>
          <w:color w:val="333333"/>
          <w:sz w:val="20"/>
          <w:szCs w:val="20"/>
          <w:rtl/>
          <w:lang w:bidi="fa-IR"/>
        </w:rPr>
      </w:pPr>
      <w:r w:rsidRPr="00580A20">
        <w:rPr>
          <w:rFonts w:ascii="Tahoma" w:eastAsia="Times New Roman" w:hAnsi="Tahoma" w:cs="Tahoma"/>
          <w:color w:val="333333"/>
          <w:sz w:val="20"/>
          <w:szCs w:val="20"/>
          <w:rtl/>
          <w:lang w:bidi="fa-IR"/>
        </w:rPr>
        <w:t>امكان فرآوري ، بسته بندي و سورتينگ انواع محصولات كشاورزي ، امكان سرمايه گذاري هاي كلان ، ايجاد ارزش افزوده كالا ، تدوين برنامه راهبردي جهت مديريت صنايع تبديلي و تكميلي با توجه به ظرفيتهاي توليد ، بررسي وضعيت ضايعات محصولات غذايي و تعامل با واحدهاي مربوطه جهت دستيابي به راه حلهاي مناسب در جهت كاهش ضايعات ، تهيه و تدوين دستورالعملهاي فني لازم در زمينه احداث ، بهبود و توسعه صنايع غذايي كشاورزي در اين بخش مي باشد</w:t>
      </w:r>
    </w:p>
    <w:p w:rsidR="00580A20" w:rsidRPr="00580A20" w:rsidRDefault="00580A20" w:rsidP="00580A20">
      <w:pPr>
        <w:bidi/>
        <w:spacing w:after="120" w:line="360" w:lineRule="auto"/>
        <w:rPr>
          <w:rFonts w:ascii="Tahoma" w:eastAsia="Times New Roman" w:hAnsi="Tahoma" w:cs="Tahoma"/>
          <w:color w:val="333333"/>
          <w:sz w:val="20"/>
          <w:szCs w:val="20"/>
          <w:rtl/>
          <w:lang w:bidi="fa-IR"/>
        </w:rPr>
      </w:pPr>
      <w:r w:rsidRPr="00580A20">
        <w:rPr>
          <w:rFonts w:ascii="Tahoma" w:eastAsia="Times New Roman" w:hAnsi="Tahoma" w:cs="Titr" w:hint="cs"/>
          <w:color w:val="333333"/>
          <w:sz w:val="32"/>
          <w:szCs w:val="32"/>
          <w:rtl/>
          <w:lang w:bidi="fa-IR"/>
        </w:rPr>
        <w:t xml:space="preserve">امور آب و خاك و فني و مهندسي :  </w:t>
      </w:r>
    </w:p>
    <w:p w:rsidR="00580A20" w:rsidRPr="00580A20" w:rsidRDefault="00580A20" w:rsidP="00580A20">
      <w:pPr>
        <w:bidi/>
        <w:spacing w:after="12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lang w:bidi="fa-IR"/>
        </w:rPr>
        <w:t xml:space="preserve">    </w:t>
      </w:r>
      <w:r w:rsidRPr="00580A20">
        <w:rPr>
          <w:rFonts w:ascii="Tahoma" w:eastAsia="Times New Roman" w:hAnsi="Tahoma" w:cs="Tahoma"/>
          <w:color w:val="333333"/>
          <w:sz w:val="20"/>
          <w:szCs w:val="20"/>
          <w:rtl/>
          <w:lang w:bidi="fa-IR"/>
        </w:rPr>
        <w:t>اجرای سیستم های آبیاری تحت فشار- مطالعه و برنامه ريزي عمليات اصلاح مسير - پوشش انهارسنتي - مرمت ، لايروبي و نگهداري قنوات -  احداث زهکشهاي انتقال آبهاي سطحي مازاد - انجام عمليات اجراي</w:t>
      </w:r>
      <w:r w:rsidRPr="00580A20">
        <w:rPr>
          <w:rFonts w:ascii="Tahoma" w:eastAsia="Times New Roman" w:hAnsi="Tahoma" w:cs="Tahoma"/>
          <w:color w:val="333333"/>
          <w:sz w:val="20"/>
          <w:szCs w:val="20"/>
          <w:lang w:bidi="fa-IR"/>
        </w:rPr>
        <w:t xml:space="preserve"> </w:t>
      </w:r>
      <w:r w:rsidRPr="00580A20">
        <w:rPr>
          <w:rFonts w:ascii="Tahoma" w:eastAsia="Times New Roman" w:hAnsi="Tahoma" w:cs="Tahoma"/>
          <w:color w:val="333333"/>
          <w:sz w:val="20"/>
          <w:szCs w:val="20"/>
          <w:rtl/>
          <w:lang w:bidi="fa-IR"/>
        </w:rPr>
        <w:t>پروژه هاي فرعي آبياري ، زهکشي مهار آبهاي سطحي با اجراي بندهاي انحرافي و سدهاي مخزني ،  تجهیز ونوسازي اراضي كشاورزي ، مديريت آب در مزارع ، احداث زهكشهاي سطحي و زيرزميني در</w:t>
      </w:r>
      <w:r w:rsidRPr="00580A20">
        <w:rPr>
          <w:rFonts w:ascii="Tahoma" w:eastAsia="Times New Roman" w:hAnsi="Tahoma" w:cs="Tahoma"/>
          <w:color w:val="333333"/>
          <w:sz w:val="20"/>
          <w:szCs w:val="20"/>
          <w:lang w:bidi="fa-IR"/>
        </w:rPr>
        <w:t xml:space="preserve"> </w:t>
      </w:r>
      <w:r w:rsidRPr="00580A20">
        <w:rPr>
          <w:rFonts w:ascii="Tahoma" w:eastAsia="Times New Roman" w:hAnsi="Tahoma" w:cs="Tahoma"/>
          <w:color w:val="333333"/>
          <w:sz w:val="20"/>
          <w:szCs w:val="20"/>
          <w:rtl/>
          <w:lang w:bidi="fa-IR"/>
        </w:rPr>
        <w:t xml:space="preserve"> مناطق پرآب</w:t>
      </w:r>
      <w:r w:rsidRPr="00580A20">
        <w:rPr>
          <w:rFonts w:ascii="Tahoma" w:eastAsia="Times New Roman" w:hAnsi="Tahoma" w:cs="Tahoma"/>
          <w:color w:val="333333"/>
          <w:sz w:val="20"/>
          <w:szCs w:val="20"/>
          <w:lang w:bidi="fa-IR"/>
        </w:rPr>
        <w:t xml:space="preserve">  </w:t>
      </w:r>
      <w:r w:rsidRPr="00580A20">
        <w:rPr>
          <w:rFonts w:ascii="Tahoma" w:eastAsia="Times New Roman" w:hAnsi="Tahoma" w:cs="Tahoma"/>
          <w:color w:val="333333"/>
          <w:sz w:val="20"/>
          <w:szCs w:val="20"/>
          <w:rtl/>
          <w:lang w:bidi="fa-IR"/>
        </w:rPr>
        <w:t>، جلوگيري از پرت آب موجود با احداث كانال هاي آبياري ، لوله گذاري خطوط انتقال و ...</w:t>
      </w:r>
    </w:p>
    <w:p w:rsidR="00580A20" w:rsidRPr="00580A20" w:rsidRDefault="00580A20" w:rsidP="00580A20">
      <w:pPr>
        <w:bidi/>
        <w:spacing w:after="12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xml:space="preserve">    </w:t>
      </w:r>
      <w:r w:rsidRPr="00580A20">
        <w:rPr>
          <w:rFonts w:ascii="Tahoma" w:eastAsia="Times New Roman" w:hAnsi="Tahoma" w:cs="Titr" w:hint="cs"/>
          <w:color w:val="333333"/>
          <w:sz w:val="32"/>
          <w:szCs w:val="32"/>
          <w:rtl/>
          <w:lang w:bidi="fa-IR"/>
        </w:rPr>
        <w:t>امور فناوريهاي مكانيزه كشاورزي :</w:t>
      </w:r>
      <w:r w:rsidRPr="00580A20">
        <w:rPr>
          <w:rFonts w:ascii="Tahoma" w:eastAsia="Times New Roman" w:hAnsi="Tahoma" w:cs="Tahoma"/>
          <w:color w:val="333333"/>
          <w:sz w:val="20"/>
          <w:szCs w:val="20"/>
          <w:rtl/>
          <w:lang w:bidi="fa-IR"/>
        </w:rPr>
        <w:t xml:space="preserve"> </w:t>
      </w:r>
    </w:p>
    <w:p w:rsidR="00580A20" w:rsidRPr="00580A20" w:rsidRDefault="00580A20" w:rsidP="00580A20">
      <w:pPr>
        <w:bidi/>
        <w:spacing w:after="0" w:line="360" w:lineRule="auto"/>
        <w:ind w:left="360"/>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ايجاد مزارع الگوئي مكانيزه  با استفاده از ماشينها و ادوات جديد 2- توسعه ،تقويت،هدايت ،حمايت ونظارت بر واحدهاي ارائه خدمات مكانيزه 3- تهيه و محاسبه شاخص هاي مكانيزاسيون كشاورزي شهرستان ( درجه ، ضريب ، بهره وري و . . .) 4- تنظيم ،راه اندازي وآموزش كاربرد ماشين آلات و ادوات كشاورزي ونظارت بر اجراي صحيح عمليات مكانيزاسيون كشاورزي خصوصاً نظارت بر برداشت غلات 5- جمع آوري اطلاعات مورد نياز مكانيزاسيون شامل: ماشينها ، ادوات و تجهيزات مورد استفاده و كاربران آنها ، واحدهاي ارائه خدمات مكانيزه ، تعمير گاهها ، واحد هاي ساخت و فروشگا ههاي موجود در شهرستان 6- شناسايي متقاضيان موثر خريد ماشينها وادوات كشاورزي ومعرفي به سازمان مطابق سهميه شهرستان</w:t>
      </w:r>
    </w:p>
    <w:p w:rsidR="00580A20" w:rsidRPr="00580A20" w:rsidRDefault="00580A20" w:rsidP="00580A20">
      <w:pPr>
        <w:bidi/>
        <w:spacing w:after="0" w:line="360" w:lineRule="auto"/>
        <w:ind w:left="360"/>
        <w:rPr>
          <w:rFonts w:ascii="Tahoma" w:eastAsia="Times New Roman" w:hAnsi="Tahoma" w:cs="Tahoma"/>
          <w:color w:val="333333"/>
          <w:sz w:val="20"/>
          <w:szCs w:val="20"/>
          <w:rtl/>
          <w:lang w:bidi="fa-IR"/>
        </w:rPr>
      </w:pPr>
    </w:p>
    <w:p w:rsidR="00580A20" w:rsidRPr="00580A20" w:rsidRDefault="00580A20" w:rsidP="00580A20">
      <w:pPr>
        <w:bidi/>
        <w:spacing w:after="200" w:line="360" w:lineRule="auto"/>
        <w:rPr>
          <w:rFonts w:ascii="Tahoma" w:eastAsia="Times New Roman" w:hAnsi="Tahoma" w:cs="Titr"/>
          <w:color w:val="333333"/>
          <w:sz w:val="32"/>
          <w:szCs w:val="32"/>
          <w:rtl/>
          <w:lang w:bidi="fa-IR"/>
        </w:rPr>
      </w:pPr>
      <w:r w:rsidRPr="00580A20">
        <w:rPr>
          <w:rFonts w:ascii="Tahoma" w:eastAsia="Times New Roman" w:hAnsi="Tahoma" w:cs="Titr" w:hint="cs"/>
          <w:color w:val="333333"/>
          <w:sz w:val="32"/>
          <w:szCs w:val="32"/>
          <w:rtl/>
          <w:lang w:bidi="fa-IR"/>
        </w:rPr>
        <w:t xml:space="preserve">     امور اراضي شهرستان :  </w:t>
      </w:r>
    </w:p>
    <w:p w:rsidR="00580A20" w:rsidRPr="00580A20" w:rsidRDefault="00580A20" w:rsidP="00580A20">
      <w:pPr>
        <w:bidi/>
        <w:spacing w:after="200" w:line="360" w:lineRule="auto"/>
        <w:rPr>
          <w:rFonts w:ascii="Tahoma" w:eastAsia="Times New Roman" w:hAnsi="Tahoma" w:cs="Tahoma" w:hint="cs"/>
          <w:color w:val="333333"/>
          <w:sz w:val="20"/>
          <w:szCs w:val="20"/>
          <w:rtl/>
          <w:lang w:bidi="fa-IR"/>
        </w:rPr>
      </w:pPr>
      <w:r w:rsidRPr="00580A20">
        <w:rPr>
          <w:rFonts w:ascii="Tahoma" w:eastAsia="Times New Roman" w:hAnsi="Tahoma" w:cs="Tahoma"/>
          <w:color w:val="333333"/>
          <w:sz w:val="20"/>
          <w:szCs w:val="20"/>
          <w:rtl/>
          <w:lang w:bidi="fa-IR"/>
        </w:rPr>
        <w:lastRenderedPageBreak/>
        <w:t xml:space="preserve">      اجراي قانون حفظ كاربري اراضي زراعي و باغي جهت صيانت از عرصه هاي توليد دربخش   كشاورزي و</w:t>
      </w:r>
      <w:r w:rsidRPr="00580A20">
        <w:rPr>
          <w:rFonts w:ascii="Tahoma" w:eastAsia="Times New Roman" w:hAnsi="Tahoma" w:cs="Tahoma"/>
          <w:color w:val="333333"/>
          <w:sz w:val="20"/>
          <w:szCs w:val="20"/>
          <w:lang w:bidi="fa-IR"/>
        </w:rPr>
        <w:t xml:space="preserve"> </w:t>
      </w:r>
      <w:r w:rsidRPr="00580A20">
        <w:rPr>
          <w:rFonts w:ascii="Tahoma" w:eastAsia="Times New Roman" w:hAnsi="Tahoma" w:cs="Tahoma"/>
          <w:color w:val="333333"/>
          <w:sz w:val="20"/>
          <w:szCs w:val="20"/>
          <w:rtl/>
          <w:lang w:bidi="fa-IR"/>
        </w:rPr>
        <w:t xml:space="preserve">جلوگيري از  تخريب ، تبديل ، تفكيك و تغيير كاربري اراضي كشاورزي </w:t>
      </w:r>
    </w:p>
    <w:p w:rsidR="00580A20" w:rsidRPr="00580A20" w:rsidRDefault="00580A20" w:rsidP="00580A20">
      <w:pPr>
        <w:bidi/>
        <w:spacing w:after="120" w:line="360" w:lineRule="auto"/>
        <w:rPr>
          <w:rFonts w:ascii="Tahoma" w:eastAsia="Times New Roman" w:hAnsi="Tahoma" w:cs="Tahoma"/>
          <w:color w:val="333333"/>
          <w:sz w:val="20"/>
          <w:szCs w:val="20"/>
          <w:lang w:bidi="fa-IR"/>
        </w:rPr>
      </w:pPr>
      <w:r w:rsidRPr="00580A20">
        <w:rPr>
          <w:rFonts w:ascii="Tahoma" w:eastAsia="Times New Roman" w:hAnsi="Tahoma" w:cs="Tahoma"/>
          <w:color w:val="333333"/>
          <w:sz w:val="20"/>
          <w:szCs w:val="20"/>
          <w:rtl/>
          <w:lang w:bidi="fa-IR"/>
        </w:rPr>
        <w:t xml:space="preserve"> تعيين تكليف متصرفين اراضي دولتي (خالصه – باير باقيمانده مرحله اول ) و اجراي قانون جلوگيري از خردشدن اراضي كشاورزي و ايجاد قطعات مناسب فني و اقتصادي</w:t>
      </w:r>
    </w:p>
    <w:p w:rsidR="00580A20" w:rsidRPr="00580A20" w:rsidRDefault="00580A20" w:rsidP="00580A20">
      <w:pPr>
        <w:bidi/>
        <w:spacing w:after="12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xml:space="preserve">   </w:t>
      </w:r>
      <w:r w:rsidRPr="00580A20">
        <w:rPr>
          <w:rFonts w:ascii="Tahoma" w:eastAsia="Times New Roman" w:hAnsi="Tahoma" w:cs="Tahoma"/>
          <w:color w:val="333333"/>
          <w:sz w:val="20"/>
          <w:szCs w:val="20"/>
          <w:lang w:bidi="fa-IR"/>
        </w:rPr>
        <w:t xml:space="preserve"> </w:t>
      </w:r>
      <w:r w:rsidRPr="00580A20">
        <w:rPr>
          <w:rFonts w:ascii="Tahoma" w:eastAsia="Times New Roman" w:hAnsi="Tahoma" w:cs="Tahoma"/>
          <w:color w:val="333333"/>
          <w:sz w:val="20"/>
          <w:szCs w:val="20"/>
          <w:rtl/>
          <w:lang w:bidi="fa-IR"/>
        </w:rPr>
        <w:t xml:space="preserve">  استقرار دبيرخانه كميسون تبصره يك و چهار ماده يك قانون حفظ كاربري به منظور دريافت تقاضاي تغييركاربري اشخاص حقيقي و حقوقي و تكميل پرونده  </w:t>
      </w:r>
    </w:p>
    <w:p w:rsidR="00580A20" w:rsidRPr="00580A20" w:rsidRDefault="00580A20" w:rsidP="00580A20">
      <w:pPr>
        <w:bidi/>
        <w:spacing w:after="120"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xml:space="preserve">      بررسي و درخواست اشخاص حقيقي و حقوقي مبني بر واگذاري اراضي ملي و دولتي براي ايجاد و توسعه طرح هاي كشاورزي و غير كشاورزي با رعايت قوانين و مقررات</w:t>
      </w:r>
    </w:p>
    <w:p w:rsidR="00580A20" w:rsidRPr="00580A20" w:rsidRDefault="00580A20" w:rsidP="00580A20">
      <w:pPr>
        <w:bidi/>
        <w:spacing w:after="120" w:line="360" w:lineRule="auto"/>
        <w:rPr>
          <w:rFonts w:ascii="Tahoma" w:eastAsia="Times New Roman" w:hAnsi="Tahoma" w:cs="Tahoma"/>
          <w:color w:val="333333"/>
          <w:sz w:val="20"/>
          <w:szCs w:val="20"/>
          <w:lang w:bidi="fa-IR"/>
        </w:rPr>
      </w:pPr>
      <w:r w:rsidRPr="00580A20">
        <w:rPr>
          <w:rFonts w:ascii="Tahoma" w:eastAsia="Times New Roman" w:hAnsi="Tahoma" w:cs="Tahoma"/>
          <w:color w:val="333333"/>
          <w:sz w:val="20"/>
          <w:szCs w:val="20"/>
          <w:rtl/>
          <w:lang w:bidi="fa-IR"/>
        </w:rPr>
        <w:t xml:space="preserve">      بازديد و نظارت بر مجوزه ها و موافقتنامه هاي صادر شده و ...</w:t>
      </w:r>
    </w:p>
    <w:p w:rsidR="00580A20" w:rsidRPr="00580A20" w:rsidRDefault="00580A20" w:rsidP="00580A20">
      <w:pPr>
        <w:bidi/>
        <w:spacing w:after="120" w:line="360" w:lineRule="auto"/>
        <w:rPr>
          <w:rFonts w:ascii="Tahoma" w:eastAsia="Times New Roman" w:hAnsi="Tahoma" w:cs="Tahoma"/>
          <w:color w:val="333333"/>
          <w:sz w:val="20"/>
          <w:szCs w:val="20"/>
          <w:lang w:bidi="fa-IR"/>
        </w:rPr>
      </w:pPr>
    </w:p>
    <w:p w:rsidR="00580A20" w:rsidRPr="00580A20" w:rsidRDefault="00580A20" w:rsidP="00580A20">
      <w:pPr>
        <w:bidi/>
        <w:spacing w:after="120" w:line="360" w:lineRule="auto"/>
        <w:ind w:left="284"/>
        <w:contextualSpacing/>
        <w:rPr>
          <w:rFonts w:ascii="Tahoma" w:eastAsia="Times New Roman" w:hAnsi="Tahoma" w:cs="Titr"/>
          <w:color w:val="333333"/>
          <w:sz w:val="32"/>
          <w:szCs w:val="32"/>
          <w:lang w:bidi="fa-IR"/>
        </w:rPr>
      </w:pPr>
      <w:r w:rsidRPr="00580A20">
        <w:rPr>
          <w:rFonts w:ascii="Tahoma" w:eastAsia="Times New Roman" w:hAnsi="Tahoma" w:cs="Titr" w:hint="cs"/>
          <w:color w:val="333333"/>
          <w:sz w:val="32"/>
          <w:szCs w:val="32"/>
          <w:rtl/>
          <w:lang w:bidi="fa-IR"/>
        </w:rPr>
        <w:t xml:space="preserve">حفظ نباتات : </w:t>
      </w:r>
    </w:p>
    <w:p w:rsidR="00580A20" w:rsidRPr="00580A20" w:rsidRDefault="00580A20" w:rsidP="00580A20">
      <w:pPr>
        <w:bidi/>
        <w:spacing w:after="120" w:line="360" w:lineRule="auto"/>
        <w:ind w:left="284"/>
        <w:contextualSpacing/>
        <w:rPr>
          <w:rFonts w:ascii="Tahoma" w:eastAsia="Times New Roman" w:hAnsi="Tahoma" w:cs="Tahoma"/>
          <w:color w:val="333333"/>
          <w:sz w:val="20"/>
          <w:szCs w:val="20"/>
          <w:lang w:bidi="fa-IR"/>
        </w:rPr>
      </w:pPr>
      <w:r w:rsidRPr="00580A20">
        <w:rPr>
          <w:rFonts w:ascii="Tahoma" w:eastAsia="Times New Roman" w:hAnsi="Tahoma" w:cs="Tahoma"/>
          <w:color w:val="333333"/>
          <w:sz w:val="20"/>
          <w:szCs w:val="20"/>
          <w:rtl/>
          <w:lang w:bidi="fa-IR"/>
        </w:rPr>
        <w:t xml:space="preserve">قرنطينه ، پيش آگاهي ، مبارزه با عوامل خسارت زاي نباتي ، مبارزه  شيميايي و بيولوژيك با آفات و بيماريها ي انواع گياهان زراعي ، باغي و گلخانه ايي ، مبارزه با علف هاي هرز  مزارع و باغات ، ضد عفوني بذور و ... </w:t>
      </w:r>
    </w:p>
    <w:p w:rsidR="00580A20" w:rsidRPr="00580A20" w:rsidRDefault="00580A20" w:rsidP="00580A20">
      <w:pPr>
        <w:bidi/>
        <w:spacing w:after="120" w:line="360" w:lineRule="auto"/>
        <w:ind w:left="284"/>
        <w:contextualSpacing/>
        <w:rPr>
          <w:rFonts w:ascii="Tahoma" w:eastAsia="Times New Roman" w:hAnsi="Tahoma" w:cs="Tahoma"/>
          <w:color w:val="333333"/>
          <w:sz w:val="20"/>
          <w:szCs w:val="20"/>
          <w:lang w:bidi="fa-IR"/>
        </w:rPr>
      </w:pPr>
      <w:r w:rsidRPr="00580A20">
        <w:rPr>
          <w:rFonts w:ascii="Tahoma" w:eastAsia="Times New Roman" w:hAnsi="Tahoma" w:cs="Tahoma"/>
          <w:color w:val="333333"/>
          <w:sz w:val="20"/>
          <w:szCs w:val="20"/>
          <w:rtl/>
          <w:lang w:bidi="fa-IR"/>
        </w:rPr>
        <w:t>ترويج  و آموزش كشاورزي :</w:t>
      </w:r>
    </w:p>
    <w:p w:rsidR="00580A20" w:rsidRPr="00580A20" w:rsidRDefault="00580A20" w:rsidP="00580A20">
      <w:pPr>
        <w:bidi/>
        <w:spacing w:after="120" w:line="360" w:lineRule="auto"/>
        <w:ind w:left="284"/>
        <w:contextualSpacing/>
        <w:rPr>
          <w:rFonts w:ascii="Tahoma" w:eastAsia="Times New Roman" w:hAnsi="Tahoma" w:cs="Tahoma"/>
          <w:color w:val="333333"/>
          <w:sz w:val="20"/>
          <w:szCs w:val="20"/>
          <w:lang w:bidi="fa-IR"/>
        </w:rPr>
      </w:pPr>
      <w:r w:rsidRPr="00580A20">
        <w:rPr>
          <w:rFonts w:ascii="Tahoma" w:eastAsia="Times New Roman" w:hAnsi="Tahoma" w:cs="Tahoma"/>
          <w:color w:val="333333"/>
          <w:sz w:val="20"/>
          <w:szCs w:val="20"/>
          <w:rtl/>
          <w:lang w:bidi="fa-IR"/>
        </w:rPr>
        <w:t>برنامه ريزی و اجرای طرحهای ترويجی در زمينه توليد محصولات سالم و ارگانيك ، نظارت و حمايت از عاملين ترويجی با تاكيد بر كشاورزان خبره ، تسهيل گران روستايی ، مددكاران ترويجی ، شركتهای خدمات مشاوره ای ، معرفی و حمايت از بهره برداران ، استفاده از روش هاي نوين آموزشي در جهت ارتقاء سطح آگاهي ، مهارت ، دانش و بينش بهره برداران بخش كشاورزي و انتقال تبادل اطلاعات و دستاوردهاي تحقيقاتي و فنون جديد كشاورزي در سطح مزارع به كشاورزان</w:t>
      </w:r>
    </w:p>
    <w:p w:rsidR="00580A20" w:rsidRPr="00580A20" w:rsidRDefault="00580A20" w:rsidP="00580A20">
      <w:pPr>
        <w:bidi/>
        <w:spacing w:line="360" w:lineRule="auto"/>
        <w:rPr>
          <w:rFonts w:ascii="Tahoma" w:eastAsia="Times New Roman" w:hAnsi="Tahoma" w:cs="Tahoma"/>
          <w:color w:val="333333"/>
          <w:sz w:val="20"/>
          <w:szCs w:val="20"/>
          <w:lang w:bidi="fa-IR"/>
        </w:rPr>
      </w:pPr>
      <w:r w:rsidRPr="00580A20">
        <w:rPr>
          <w:rFonts w:ascii="Tahoma" w:eastAsia="Times New Roman" w:hAnsi="Tahoma" w:cs="Tahoma"/>
          <w:color w:val="333333"/>
          <w:sz w:val="20"/>
          <w:szCs w:val="20"/>
          <w:rtl/>
          <w:lang w:bidi="fa-IR"/>
        </w:rPr>
        <w:t>-</w:t>
      </w:r>
      <w:r w:rsidRPr="00580A20">
        <w:rPr>
          <w:rFonts w:ascii="Tahoma" w:eastAsia="Times New Roman" w:hAnsi="Tahoma" w:cs="Titr" w:hint="cs"/>
          <w:color w:val="333333"/>
          <w:sz w:val="32"/>
          <w:szCs w:val="32"/>
          <w:rtl/>
          <w:lang w:bidi="fa-IR"/>
        </w:rPr>
        <w:t>چشم انداز:</w:t>
      </w:r>
    </w:p>
    <w:p w:rsidR="00580A20" w:rsidRPr="00580A20" w:rsidRDefault="00580A20" w:rsidP="00580A20">
      <w:pPr>
        <w:bidi/>
        <w:spacing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 xml:space="preserve">بخش کشاورزی شهرستان دارای پتانسیل های زیادی درعرصه اقتصاد میباشد که بهره برداری از این پتانسیل مستلزم </w:t>
      </w:r>
      <w:r w:rsidRPr="00580A20">
        <w:rPr>
          <w:rFonts w:ascii="Tahoma" w:eastAsia="Times New Roman" w:hAnsi="Tahoma" w:cs="Tahoma"/>
          <w:color w:val="333333"/>
          <w:sz w:val="20"/>
          <w:szCs w:val="20"/>
          <w:rtl/>
          <w:lang w:bidi="fa-IR"/>
        </w:rPr>
        <w:fldChar w:fldCharType="begin"/>
      </w:r>
      <w:r w:rsidRPr="00580A20">
        <w:rPr>
          <w:rFonts w:ascii="Tahoma" w:eastAsia="Times New Roman" w:hAnsi="Tahoma" w:cs="Tahoma"/>
          <w:color w:val="333333"/>
          <w:sz w:val="20"/>
          <w:szCs w:val="20"/>
          <w:rtl/>
          <w:lang w:bidi="fa-IR"/>
        </w:rPr>
        <w:instrText xml:space="preserve"> </w:instrText>
      </w:r>
      <w:r w:rsidRPr="00580A20">
        <w:rPr>
          <w:rFonts w:ascii="Tahoma" w:eastAsia="Times New Roman" w:hAnsi="Tahoma" w:cs="Tahoma"/>
          <w:color w:val="333333"/>
          <w:sz w:val="20"/>
          <w:szCs w:val="20"/>
          <w:lang w:bidi="fa-IR"/>
        </w:rPr>
        <w:instrText>HYPERLINK "http://www.agri-tirankarvan.ir</w:instrText>
      </w:r>
      <w:r w:rsidRPr="00580A20">
        <w:rPr>
          <w:rFonts w:ascii="Tahoma" w:eastAsia="Times New Roman" w:hAnsi="Tahoma" w:cs="Tahoma"/>
          <w:color w:val="333333"/>
          <w:sz w:val="20"/>
          <w:szCs w:val="20"/>
          <w:rtl/>
          <w:lang w:bidi="fa-IR"/>
        </w:rPr>
        <w:instrText>/سند%20توسعه.</w:instrText>
      </w:r>
      <w:r w:rsidRPr="00580A20">
        <w:rPr>
          <w:rFonts w:ascii="Tahoma" w:eastAsia="Times New Roman" w:hAnsi="Tahoma" w:cs="Tahoma"/>
          <w:color w:val="333333"/>
          <w:sz w:val="20"/>
          <w:szCs w:val="20"/>
          <w:lang w:bidi="fa-IR"/>
        </w:rPr>
        <w:instrText>docx</w:instrText>
      </w:r>
      <w:r w:rsidRPr="00580A20">
        <w:rPr>
          <w:rFonts w:ascii="Tahoma" w:eastAsia="Times New Roman" w:hAnsi="Tahoma" w:cs="Tahoma"/>
          <w:color w:val="333333"/>
          <w:sz w:val="20"/>
          <w:szCs w:val="20"/>
          <w:rtl/>
          <w:lang w:bidi="fa-IR"/>
        </w:rPr>
        <w:instrText xml:space="preserve">" </w:instrText>
      </w:r>
      <w:r w:rsidRPr="00580A20">
        <w:rPr>
          <w:rFonts w:ascii="Tahoma" w:eastAsia="Times New Roman" w:hAnsi="Tahoma" w:cs="Tahoma"/>
          <w:color w:val="333333"/>
          <w:sz w:val="20"/>
          <w:szCs w:val="20"/>
          <w:rtl/>
          <w:lang w:bidi="fa-IR"/>
        </w:rPr>
        <w:fldChar w:fldCharType="separate"/>
      </w:r>
      <w:r w:rsidRPr="00580A20">
        <w:rPr>
          <w:rFonts w:ascii="Tahoma" w:eastAsia="Times New Roman" w:hAnsi="Tahoma" w:cs="Tahoma"/>
          <w:color w:val="333333"/>
          <w:szCs w:val="20"/>
          <w:rtl/>
          <w:lang w:bidi="fa-IR"/>
        </w:rPr>
        <w:t>همکاری</w:t>
      </w:r>
      <w:r w:rsidRPr="00580A20">
        <w:rPr>
          <w:rFonts w:ascii="Tahoma" w:eastAsia="Times New Roman" w:hAnsi="Tahoma" w:cs="Tahoma"/>
          <w:color w:val="333333"/>
          <w:sz w:val="20"/>
          <w:szCs w:val="20"/>
          <w:rtl/>
          <w:lang w:bidi="fa-IR"/>
        </w:rPr>
        <w:fldChar w:fldCharType="end"/>
      </w:r>
      <w:r w:rsidRPr="00580A20">
        <w:rPr>
          <w:rFonts w:ascii="Tahoma" w:eastAsia="Times New Roman" w:hAnsi="Tahoma" w:cs="Tahoma"/>
          <w:color w:val="333333"/>
          <w:sz w:val="20"/>
          <w:szCs w:val="20"/>
          <w:rtl/>
          <w:lang w:bidi="fa-IR"/>
        </w:rPr>
        <w:t xml:space="preserve"> همه جانبه و مستمر همه ادارات و بخشهای مربوطه خواهد بود. این شهرستان باتوجه به خشکسالی های اخیر تغییرالگوی کشت ازسمت محصولات با مصرف بالای آب به مصرف محصولات با مصرف پایین آب را در دستور کارخود قرارداده است و</w:t>
      </w:r>
      <w:r w:rsidRPr="00580A20">
        <w:rPr>
          <w:rFonts w:ascii="Tahoma" w:eastAsia="Times New Roman" w:hAnsi="Tahoma" w:cs="Tahoma"/>
          <w:color w:val="333333"/>
          <w:sz w:val="20"/>
          <w:szCs w:val="20"/>
          <w:lang w:bidi="fa-IR"/>
        </w:rPr>
        <w:t xml:space="preserve"> </w:t>
      </w:r>
      <w:r w:rsidRPr="00580A20">
        <w:rPr>
          <w:rFonts w:ascii="Tahoma" w:eastAsia="Times New Roman" w:hAnsi="Tahoma" w:cs="Tahoma"/>
          <w:color w:val="333333"/>
          <w:sz w:val="20"/>
          <w:szCs w:val="20"/>
          <w:rtl/>
          <w:lang w:bidi="fa-IR"/>
        </w:rPr>
        <w:t>درجهت توسعه کشت گلخانه ای به عنوان محصولی ارز آور و</w:t>
      </w:r>
      <w:r w:rsidRPr="00580A20">
        <w:rPr>
          <w:rFonts w:ascii="Tahoma" w:eastAsia="Times New Roman" w:hAnsi="Tahoma" w:cs="Tahoma"/>
          <w:color w:val="333333"/>
          <w:sz w:val="20"/>
          <w:szCs w:val="20"/>
          <w:lang w:bidi="fa-IR"/>
        </w:rPr>
        <w:t xml:space="preserve"> </w:t>
      </w:r>
      <w:r w:rsidRPr="00580A20">
        <w:rPr>
          <w:rFonts w:ascii="Tahoma" w:eastAsia="Times New Roman" w:hAnsi="Tahoma" w:cs="Tahoma"/>
          <w:color w:val="333333"/>
          <w:sz w:val="20"/>
          <w:szCs w:val="20"/>
          <w:rtl/>
          <w:lang w:bidi="fa-IR"/>
        </w:rPr>
        <w:t>اقتصادی وگیاهان داروئی مانند زعفران،موسیر،گل گاوزبان و ... الگوی غالب شهرستان خواهند بود. همچنین ایجاد شبکه های فعال تعاونی تولید دربخش کشاورزی میتواند در پیشبرد اهداف توسعه ای موثر باشد .</w:t>
      </w:r>
    </w:p>
    <w:p w:rsidR="00580A20" w:rsidRPr="00580A20" w:rsidRDefault="00580A20" w:rsidP="00580A20">
      <w:pPr>
        <w:bidi/>
        <w:spacing w:line="360" w:lineRule="auto"/>
        <w:rPr>
          <w:rFonts w:ascii="Tahoma" w:eastAsia="Times New Roman" w:hAnsi="Tahoma" w:cs="Tahoma"/>
          <w:color w:val="333333"/>
          <w:sz w:val="20"/>
          <w:szCs w:val="20"/>
          <w:rtl/>
          <w:lang w:bidi="fa-IR"/>
        </w:rPr>
      </w:pPr>
    </w:p>
    <w:p w:rsidR="00580A20" w:rsidRPr="00580A20" w:rsidRDefault="00580A20" w:rsidP="00580A20">
      <w:pPr>
        <w:bidi/>
        <w:spacing w:line="360" w:lineRule="auto"/>
        <w:rPr>
          <w:rFonts w:ascii="Tahoma" w:eastAsia="Times New Roman" w:hAnsi="Tahoma" w:cs="Titr"/>
          <w:color w:val="333333"/>
          <w:sz w:val="32"/>
          <w:szCs w:val="32"/>
          <w:rtl/>
          <w:lang w:bidi="fa-IR"/>
        </w:rPr>
      </w:pPr>
      <w:r w:rsidRPr="00580A20">
        <w:rPr>
          <w:rFonts w:ascii="Tahoma" w:eastAsia="Times New Roman" w:hAnsi="Tahoma" w:cs="Titr" w:hint="cs"/>
          <w:color w:val="333333"/>
          <w:sz w:val="32"/>
          <w:szCs w:val="32"/>
          <w:rtl/>
          <w:lang w:bidi="fa-IR"/>
        </w:rPr>
        <w:t>2-اصلی ترین قابلیت های توسعه:</w:t>
      </w:r>
    </w:p>
    <w:p w:rsidR="00580A20" w:rsidRPr="00580A20" w:rsidRDefault="00580A20" w:rsidP="00580A20">
      <w:pPr>
        <w:bidi/>
        <w:spacing w:after="200" w:line="360" w:lineRule="auto"/>
        <w:ind w:left="720" w:hanging="360"/>
        <w:contextualSpacing/>
        <w:rPr>
          <w:rFonts w:ascii="Tahoma" w:eastAsia="Times New Roman" w:hAnsi="Tahoma" w:cs="Tahoma" w:hint="cs"/>
          <w:color w:val="333333"/>
          <w:sz w:val="20"/>
          <w:szCs w:val="20"/>
          <w:rtl/>
          <w:lang w:bidi="fa-IR"/>
        </w:rPr>
      </w:pPr>
      <w:r w:rsidRPr="00580A20">
        <w:rPr>
          <w:rFonts w:cs="Times New Roman"/>
          <w:color w:val="333333"/>
          <w:sz w:val="20"/>
          <w:szCs w:val="20"/>
          <w:rtl/>
          <w:lang w:bidi="fa-IR"/>
        </w:rPr>
        <w:lastRenderedPageBreak/>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وجود منابع طبیعی واقلیمی متنوع به عنوان زیرساخت محرک فعالیت های اقتصادی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شرایط مساعد توسعه کشت گلخانه ای درجهت حفاظت ازمنابع پایه</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شرایط مساعد کشت توسعه کشت گلخانه ای و صنایع تبدیلی وابسته</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قرارداشتن درمرکزکشور وامکان دسترسی به مواد اولیه، بازارمصرف</w:t>
      </w:r>
    </w:p>
    <w:p w:rsidR="00580A20" w:rsidRPr="00580A20" w:rsidRDefault="00580A20" w:rsidP="00580A20">
      <w:pPr>
        <w:bidi/>
        <w:spacing w:line="360" w:lineRule="auto"/>
        <w:rPr>
          <w:rFonts w:ascii="Tahoma" w:eastAsia="Times New Roman" w:hAnsi="Tahoma" w:cs="Titr"/>
          <w:color w:val="333333"/>
          <w:sz w:val="32"/>
          <w:szCs w:val="32"/>
          <w:rtl/>
          <w:lang w:bidi="fa-IR"/>
        </w:rPr>
      </w:pPr>
      <w:r w:rsidRPr="00580A20">
        <w:rPr>
          <w:rFonts w:ascii="Tahoma" w:eastAsia="Times New Roman" w:hAnsi="Tahoma" w:cs="Titr" w:hint="cs"/>
          <w:color w:val="333333"/>
          <w:sz w:val="32"/>
          <w:szCs w:val="32"/>
          <w:rtl/>
          <w:lang w:bidi="fa-IR"/>
        </w:rPr>
        <w:t>3-عمده ترین تنگناها ومحدودیت های توسعه:</w:t>
      </w:r>
    </w:p>
    <w:p w:rsidR="00580A20" w:rsidRPr="00580A20" w:rsidRDefault="00580A20" w:rsidP="00580A20">
      <w:pPr>
        <w:bidi/>
        <w:spacing w:line="360" w:lineRule="auto"/>
        <w:rPr>
          <w:rFonts w:ascii="Tahoma" w:eastAsia="Times New Roman" w:hAnsi="Tahoma" w:cs="Tahoma" w:hint="cs"/>
          <w:color w:val="333333"/>
          <w:sz w:val="20"/>
          <w:szCs w:val="20"/>
          <w:rtl/>
          <w:lang w:bidi="fa-IR"/>
        </w:rPr>
      </w:pPr>
      <w:r w:rsidRPr="00580A20">
        <w:rPr>
          <w:rFonts w:ascii="Tahoma" w:eastAsia="Times New Roman" w:hAnsi="Tahoma" w:cs="Tahoma"/>
          <w:color w:val="333333"/>
          <w:sz w:val="20"/>
          <w:szCs w:val="20"/>
          <w:rtl/>
          <w:lang w:bidi="fa-IR"/>
        </w:rPr>
        <w:t>الف) موانع تاریخی: کمبود سرمایه و امنیت سرمایه گذاری و مالکیت اراضی کشاورزی</w:t>
      </w:r>
    </w:p>
    <w:p w:rsidR="00580A20" w:rsidRPr="00580A20" w:rsidRDefault="00580A20" w:rsidP="00580A20">
      <w:pPr>
        <w:bidi/>
        <w:spacing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ب) موانع ساختاری: کوچکی واحدهای بهره برداری، بی سوادی وکم سوادی، بالا بودن سن بهره برداران</w:t>
      </w:r>
    </w:p>
    <w:p w:rsidR="00580A20" w:rsidRPr="00580A20" w:rsidRDefault="00580A20" w:rsidP="00580A20">
      <w:pPr>
        <w:bidi/>
        <w:spacing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ج) موانع اکولوژی: محدودیت وتخریب منابع آب وخاک و از بین رفتن پوشش گیاهی و بحرانی شدن سفره های زیر زمینی و بروز حوادث غیر مترقبه (طوفان و ...).</w:t>
      </w:r>
    </w:p>
    <w:p w:rsidR="00580A20" w:rsidRPr="00580A20" w:rsidRDefault="00580A20" w:rsidP="00580A20">
      <w:pPr>
        <w:bidi/>
        <w:spacing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د) موانع فنی و تکنیکی: عدم ثبات اقتصاد کلان، بهره وری پایین، در آمد پایین بهره برداران، کمبود نیروی فنی و متخصص در بخش کشاورزی، ضعف بازار رسانی محصولات کشاورزی و ریسک بالای تولید.</w:t>
      </w:r>
    </w:p>
    <w:p w:rsidR="00580A20" w:rsidRPr="00580A20" w:rsidRDefault="00580A20" w:rsidP="00580A20">
      <w:pPr>
        <w:bidi/>
        <w:spacing w:line="360" w:lineRule="auto"/>
        <w:rPr>
          <w:rFonts w:ascii="Tahoma" w:eastAsia="Times New Roman" w:hAnsi="Tahoma" w:cs="Titr"/>
          <w:color w:val="333333"/>
          <w:sz w:val="32"/>
          <w:szCs w:val="32"/>
          <w:rtl/>
          <w:lang w:bidi="fa-IR"/>
        </w:rPr>
      </w:pPr>
      <w:r w:rsidRPr="00580A20">
        <w:rPr>
          <w:rFonts w:ascii="Tahoma" w:eastAsia="Times New Roman" w:hAnsi="Tahoma" w:cs="Titr" w:hint="cs"/>
          <w:color w:val="333333"/>
          <w:sz w:val="32"/>
          <w:szCs w:val="32"/>
          <w:rtl/>
          <w:lang w:bidi="fa-IR"/>
        </w:rPr>
        <w:t>4- اصلی ترین فرصت ها:</w:t>
      </w:r>
    </w:p>
    <w:p w:rsidR="00580A20" w:rsidRPr="00580A20" w:rsidRDefault="00580A20" w:rsidP="00580A20">
      <w:pPr>
        <w:bidi/>
        <w:spacing w:after="200" w:line="360" w:lineRule="auto"/>
        <w:ind w:left="720" w:hanging="360"/>
        <w:contextualSpacing/>
        <w:rPr>
          <w:rFonts w:ascii="Tahoma" w:eastAsia="Times New Roman" w:hAnsi="Tahoma" w:cs="Tahoma" w:hint="cs"/>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قابلیت اجرای آبیاری تحت فشار و کم فشار در سطوح قابل توجهی از اراضی کشاورزی (زراعت و باغبانی) با تامین اعتبار لازم در جهت افزایش راندمان آبیاری.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امکان توسعه کشت گلخانه ای از طریق جایگزینی کشت با برخی محصولات با مصرف بالای آب</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امکان توسعه کشت گیاهان دارویی نظیر گل محمدی ، زعفران، موسیر، گل گاوزبان و ...</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مزیت نسبی در صادرات و ارز آوری محصولات تولیدی خصوصا محصولات گلخانه ای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در اختیار داشتن اراضی دولتی و ملی جهت ساماندهی به سوی سیاست های نظام در جهت ایجاد اشتغال و تولید</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امکان واگذاری بخش عظیمی از وظایف تصدی گری دولت به بخش خصوصی از طریق تعاونی تولید و شرکت های خدمات مشاوره ای</w:t>
      </w:r>
    </w:p>
    <w:p w:rsidR="00580A20" w:rsidRPr="00580A20" w:rsidRDefault="00580A20" w:rsidP="00580A20">
      <w:pPr>
        <w:bidi/>
        <w:spacing w:line="360" w:lineRule="auto"/>
        <w:rPr>
          <w:rFonts w:ascii="Tahoma" w:eastAsia="Times New Roman" w:hAnsi="Tahoma" w:cs="Titr"/>
          <w:color w:val="333333"/>
          <w:sz w:val="32"/>
          <w:szCs w:val="32"/>
          <w:rtl/>
          <w:lang w:bidi="fa-IR"/>
        </w:rPr>
      </w:pPr>
      <w:r w:rsidRPr="00580A20">
        <w:rPr>
          <w:rFonts w:ascii="Tahoma" w:eastAsia="Times New Roman" w:hAnsi="Tahoma" w:cs="Titr" w:hint="cs"/>
          <w:color w:val="333333"/>
          <w:sz w:val="32"/>
          <w:szCs w:val="32"/>
          <w:rtl/>
          <w:lang w:bidi="fa-IR"/>
        </w:rPr>
        <w:t>5- عمده ترین تهدیدها:</w:t>
      </w:r>
    </w:p>
    <w:p w:rsidR="00580A20" w:rsidRPr="00580A20" w:rsidRDefault="00580A20" w:rsidP="00580A20">
      <w:pPr>
        <w:bidi/>
        <w:spacing w:after="200" w:line="360" w:lineRule="auto"/>
        <w:ind w:left="720" w:hanging="360"/>
        <w:contextualSpacing/>
        <w:rPr>
          <w:rFonts w:ascii="Tahoma" w:eastAsia="Times New Roman" w:hAnsi="Tahoma" w:cs="Tahoma" w:hint="cs"/>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افت کمی و کیفی منابع آبی و عدم تعادل در آبخوان ها</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 xml:space="preserve">کاهش منابع ذخایر آبی و بحرانی شدن ذخیره سفره های آب زیر زمینی </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 xml:space="preserve"> روند رو به افزایش اراضی خشک با تداوم خشکسالی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 xml:space="preserve">افزایش روند تغییر کاربری اراضی کشاورزی و منابع طبیعی  </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 xml:space="preserve"> افزایش روند خرد و پراکندگی اراضی و واحدهای بهره برداری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نگرش ضعیف نسبت به جایگاه کشاورزی و نقش آن در توسعه ملی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lastRenderedPageBreak/>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نابسامانی بازار و وجود نوسانات شدید در بازار نهاده ها و محصولات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عدم توجه لازم به موازین سلامت و ایمنی محصولات کشاورزی وکمبود قوانین و مقررات درجهت کنترل باقیمانده داروهای دامی و سموم درمحصولات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پائین بودن سهم فراوری محصولات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مدیریت ضعیف آب کشاورزی و عدم تحویل حجمی آب به بهره برداران</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آسیب پذیری شدید محصولات درمقابل حوادث و</w:t>
      </w:r>
      <w:r w:rsidRPr="00580A20">
        <w:rPr>
          <w:rFonts w:ascii="Tahoma" w:eastAsia="Times New Roman" w:hAnsi="Tahoma" w:cs="Tahoma"/>
          <w:color w:val="333333"/>
          <w:sz w:val="20"/>
          <w:szCs w:val="20"/>
          <w:lang w:bidi="fa-IR"/>
        </w:rPr>
        <w:t xml:space="preserve"> </w:t>
      </w:r>
      <w:r w:rsidRPr="00580A20">
        <w:rPr>
          <w:rFonts w:ascii="Tahoma" w:eastAsia="Times New Roman" w:hAnsi="Tahoma" w:cs="Tahoma"/>
          <w:color w:val="333333"/>
          <w:sz w:val="20"/>
          <w:szCs w:val="20"/>
          <w:rtl/>
          <w:lang w:bidi="fa-IR"/>
        </w:rPr>
        <w:t>بلایای طبیعی و حمایت ضعیف صندوق بیمه محصولات کشاورزی</w:t>
      </w:r>
    </w:p>
    <w:p w:rsidR="00580A20" w:rsidRPr="00580A20" w:rsidRDefault="00580A20" w:rsidP="00580A20">
      <w:pPr>
        <w:bidi/>
        <w:spacing w:line="360" w:lineRule="auto"/>
        <w:rPr>
          <w:rFonts w:ascii="Tahoma" w:eastAsia="Times New Roman" w:hAnsi="Tahoma" w:cs="Titr"/>
          <w:color w:val="333333"/>
          <w:sz w:val="32"/>
          <w:szCs w:val="32"/>
          <w:rtl/>
          <w:lang w:bidi="fa-IR"/>
        </w:rPr>
      </w:pPr>
      <w:r w:rsidRPr="00580A20">
        <w:rPr>
          <w:rFonts w:ascii="Tahoma" w:eastAsia="Times New Roman" w:hAnsi="Tahoma" w:cs="Titr" w:hint="cs"/>
          <w:color w:val="333333"/>
          <w:sz w:val="32"/>
          <w:szCs w:val="32"/>
          <w:rtl/>
          <w:lang w:bidi="fa-IR"/>
        </w:rPr>
        <w:t>6-مسائل اساسی:</w:t>
      </w:r>
    </w:p>
    <w:p w:rsidR="00580A20" w:rsidRPr="00580A20" w:rsidRDefault="00580A20" w:rsidP="00580A20">
      <w:pPr>
        <w:bidi/>
        <w:spacing w:after="200" w:line="360" w:lineRule="auto"/>
        <w:ind w:left="720" w:hanging="360"/>
        <w:contextualSpacing/>
        <w:rPr>
          <w:rFonts w:ascii="Tahoma" w:eastAsia="Times New Roman" w:hAnsi="Tahoma" w:cs="Tahoma" w:hint="cs"/>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عدم توجه به برنامه بلند مدت وسندچشم انداز توسعه شهرستان دربرنامه اجرائی و سالانه و بودجه ریزی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عدم تأمین اعتبار لازم ومورد نیاز برای اجرای پروژه های پیشنهادی سالیانه وطولانی شدن مدت اجرای آنها</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کمی اعتبارتخصیص یافته برای آموزش وترویج به عنوان کلیدطلائی توسعه بخش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پائین بودن اعتبارات هزینه ای سازمان که امکان توان تولی گری و نظارت مناسب را تحت تأثیرقرار میدهد</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تغییرکاربری اراضی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عدم تطبیق فصول کاری بخش کشاورزی با زمان جذب اعتبارات</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کمبود اعتبارات اجرائی جهت سامان دادن به پروژه های توسعه منابع آب</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پائین بودن میزان سرمایه گذاری بخش خصوصی دربخش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کمبود ماشین آلات و ادوات کشاورزی و نبود تشکل ارائه دهنده خدمات مکانیزاسیون</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عدم تخصیص اعتبارات وتسهیلات کم بهره وبلند مدت بخش دام وطیور وکشاورزی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خردشدن اراضی کشاورزی در اثرقانون ارث وانحصار وراثت و درخواست تفکیک و افراز صدور سند برای آن ها</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عدم تبیین زیرساخت های مبارزه بیولوژیک علیه آفات وبیماری ها باتوجه به روند جایگزینی مبارزات غیرشیمیائی به جای مبارزه شیمیائی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ضعف سیستم حمایتی درپرداخت غرامت وخسارت لازم وکافی به بخش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عدم اختیارکشاورز درجهت انتخاب گزینه ها دربیمه محصولات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بالابودن نرخ سود تسهیلات بانکی دربخش کشاورزی</w:t>
      </w:r>
    </w:p>
    <w:p w:rsidR="00580A20" w:rsidRPr="00580A20" w:rsidRDefault="00580A20" w:rsidP="00580A20">
      <w:pPr>
        <w:bidi/>
        <w:spacing w:before="100" w:beforeAutospacing="1" w:after="100" w:afterAutospacing="1" w:line="360" w:lineRule="auto"/>
        <w:rPr>
          <w:rFonts w:ascii="Tahoma" w:eastAsia="Times New Roman" w:hAnsi="Tahoma" w:cs="Tahoma"/>
          <w:color w:val="333333"/>
          <w:sz w:val="20"/>
          <w:szCs w:val="20"/>
          <w:lang w:bidi="fa-IR"/>
        </w:rPr>
      </w:pPr>
    </w:p>
    <w:p w:rsidR="00580A20" w:rsidRPr="00580A20" w:rsidRDefault="00580A20" w:rsidP="00580A20">
      <w:pPr>
        <w:bidi/>
        <w:spacing w:line="360" w:lineRule="auto"/>
        <w:rPr>
          <w:rFonts w:ascii="Tahoma" w:eastAsia="Times New Roman" w:hAnsi="Tahoma" w:cs="Titr"/>
          <w:color w:val="333333"/>
          <w:sz w:val="32"/>
          <w:szCs w:val="32"/>
          <w:rtl/>
          <w:lang w:bidi="fa-IR"/>
        </w:rPr>
      </w:pPr>
      <w:r w:rsidRPr="00580A20">
        <w:rPr>
          <w:rFonts w:ascii="Tahoma" w:eastAsia="Times New Roman" w:hAnsi="Tahoma" w:cs="Titr" w:hint="cs"/>
          <w:color w:val="333333"/>
          <w:sz w:val="32"/>
          <w:szCs w:val="32"/>
          <w:rtl/>
          <w:lang w:bidi="fa-IR"/>
        </w:rPr>
        <w:t>7-هدف ها وراهبردهای بلندمدت متناظر بامسائل اساسی:</w:t>
      </w:r>
    </w:p>
    <w:p w:rsidR="00580A20" w:rsidRPr="00580A20" w:rsidRDefault="00580A20" w:rsidP="00580A20">
      <w:pPr>
        <w:bidi/>
        <w:spacing w:line="360" w:lineRule="auto"/>
        <w:rPr>
          <w:rFonts w:ascii="Tahoma" w:eastAsia="Times New Roman" w:hAnsi="Tahoma" w:cs="Titr"/>
          <w:color w:val="333333"/>
          <w:sz w:val="32"/>
          <w:szCs w:val="32"/>
          <w:lang w:bidi="fa-IR"/>
        </w:rPr>
      </w:pPr>
      <w:r w:rsidRPr="00580A20">
        <w:rPr>
          <w:rFonts w:ascii="Tahoma" w:eastAsia="Times New Roman" w:hAnsi="Tahoma" w:cs="Titr"/>
          <w:color w:val="333333"/>
          <w:sz w:val="32"/>
          <w:szCs w:val="32"/>
          <w:lang w:bidi="fa-IR"/>
        </w:rPr>
        <w:t>(1-</w:t>
      </w:r>
      <w:proofErr w:type="gramStart"/>
      <w:r w:rsidRPr="00580A20">
        <w:rPr>
          <w:rFonts w:ascii="Tahoma" w:eastAsia="Times New Roman" w:hAnsi="Tahoma" w:cs="Titr"/>
          <w:color w:val="333333"/>
          <w:sz w:val="32"/>
          <w:szCs w:val="32"/>
          <w:lang w:bidi="fa-IR"/>
        </w:rPr>
        <w:t xml:space="preserve">7 </w:t>
      </w:r>
      <w:r w:rsidRPr="00580A20">
        <w:rPr>
          <w:rFonts w:ascii="Tahoma" w:eastAsia="Times New Roman" w:hAnsi="Tahoma" w:cs="Titr" w:hint="cs"/>
          <w:color w:val="333333"/>
          <w:sz w:val="32"/>
          <w:szCs w:val="32"/>
          <w:rtl/>
          <w:lang w:bidi="fa-IR"/>
        </w:rPr>
        <w:t xml:space="preserve"> اهداف</w:t>
      </w:r>
      <w:proofErr w:type="gramEnd"/>
      <w:r w:rsidRPr="00580A20">
        <w:rPr>
          <w:rFonts w:ascii="Tahoma" w:eastAsia="Times New Roman" w:hAnsi="Tahoma" w:cs="Titr" w:hint="cs"/>
          <w:color w:val="333333"/>
          <w:sz w:val="32"/>
          <w:szCs w:val="32"/>
          <w:rtl/>
          <w:lang w:bidi="fa-IR"/>
        </w:rPr>
        <w:t xml:space="preserve"> بلند مدت :</w:t>
      </w:r>
    </w:p>
    <w:p w:rsidR="00580A20" w:rsidRPr="00580A20" w:rsidRDefault="00580A20" w:rsidP="00580A20">
      <w:pPr>
        <w:bidi/>
        <w:spacing w:after="200" w:line="360" w:lineRule="auto"/>
        <w:ind w:left="720" w:hanging="360"/>
        <w:contextualSpacing/>
        <w:rPr>
          <w:rFonts w:ascii="Tahoma" w:eastAsia="Times New Roman" w:hAnsi="Tahoma" w:cs="Tahoma" w:hint="cs"/>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ارتقاء بهره وری منابع، عوامل وفعالیت ها دربخش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ارتقاء شاخص ضریب امنیت غذائی درمحصولات اساسی وافزایش تولید وفراوری محصولات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lastRenderedPageBreak/>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حفظ احیاء، توسعه وبهره وری پایدار ازمنابع طبیعی ومنابع پایه</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توسعه صادرات محصولات وفراورده های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ارتقاء سطح امنیت سرمایه گذاری وتولید دربخش کشاورزی وبهبود سطح درآمد زندگی کشاورزان</w:t>
      </w:r>
    </w:p>
    <w:p w:rsidR="00580A20" w:rsidRPr="00580A20" w:rsidRDefault="00580A20" w:rsidP="00580A20">
      <w:pPr>
        <w:bidi/>
        <w:spacing w:line="360" w:lineRule="auto"/>
        <w:rPr>
          <w:rFonts w:ascii="Tahoma" w:eastAsia="Times New Roman" w:hAnsi="Tahoma" w:cs="Tahoma"/>
          <w:color w:val="333333"/>
          <w:sz w:val="20"/>
          <w:szCs w:val="20"/>
          <w:lang w:bidi="fa-IR"/>
        </w:rPr>
      </w:pPr>
    </w:p>
    <w:p w:rsidR="00580A20" w:rsidRPr="00580A20" w:rsidRDefault="00580A20" w:rsidP="00580A20">
      <w:pPr>
        <w:bidi/>
        <w:spacing w:line="360" w:lineRule="auto"/>
        <w:rPr>
          <w:rFonts w:ascii="Tahoma" w:eastAsia="Times New Roman" w:hAnsi="Tahoma" w:cs="Tahoma"/>
          <w:color w:val="333333"/>
          <w:sz w:val="20"/>
          <w:szCs w:val="20"/>
          <w:rtl/>
          <w:lang w:bidi="fa-IR"/>
        </w:rPr>
      </w:pPr>
    </w:p>
    <w:p w:rsidR="00580A20" w:rsidRPr="00580A20" w:rsidRDefault="00580A20" w:rsidP="00580A20">
      <w:pPr>
        <w:bidi/>
        <w:spacing w:line="360" w:lineRule="auto"/>
        <w:rPr>
          <w:rFonts w:ascii="Tahoma" w:eastAsia="Times New Roman" w:hAnsi="Tahoma" w:cs="Titr"/>
          <w:color w:val="333333"/>
          <w:sz w:val="32"/>
          <w:szCs w:val="32"/>
          <w:rtl/>
          <w:lang w:bidi="fa-IR"/>
        </w:rPr>
      </w:pPr>
      <w:r w:rsidRPr="00580A20">
        <w:rPr>
          <w:rFonts w:ascii="Tahoma" w:eastAsia="Times New Roman" w:hAnsi="Tahoma" w:cs="Titr" w:hint="cs"/>
          <w:color w:val="333333"/>
          <w:sz w:val="32"/>
          <w:szCs w:val="32"/>
          <w:rtl/>
          <w:lang w:bidi="fa-IR"/>
        </w:rPr>
        <w:t>8-راهبردها:</w:t>
      </w:r>
    </w:p>
    <w:p w:rsidR="00580A20" w:rsidRPr="00580A20" w:rsidRDefault="00580A20" w:rsidP="00580A20">
      <w:pPr>
        <w:bidi/>
        <w:spacing w:after="200" w:line="360" w:lineRule="auto"/>
        <w:ind w:left="720" w:hanging="360"/>
        <w:contextualSpacing/>
        <w:rPr>
          <w:rFonts w:ascii="Tahoma" w:eastAsia="Times New Roman" w:hAnsi="Tahoma" w:cs="Tahoma" w:hint="cs"/>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ارتقاء بهره وری منابع عوامل وفعالیت ها دربخش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ارتقاء دانش بینش ومهارت بهره برداران وتولیدکنندگان بخش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توسعه نظام های بهره برداری دربخش کشاورزی ازنوع شرکت های سهامی زراعی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توسعه آموزش وترویج کاربردی، تقاضا محور ومشتری مدار دربخش کشاورزی وتقویت حضور بخش خصوصی کارآمد</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توسعه مکانیزاسیون ارتقاء وفن آوری دربخش کشاورزی وافزایش ضریب مکانیزاسیون</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افزایش تولیدات کشاورزی درمحیط های کنترل شده</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ارتقاء سامانه های پایش و ارزیابی طرح ها وپروژه ها دربخش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ساماندهی وحمایت نظام های بهره برداری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ارتقاء سطح دانش فنی مهارتی بهره برداران بخش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استفاده بهینه ازمنابع و عوامل تولید باتوجه به محدودیت های منابع پایه ای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افزایش تولید و بهبود عملکرد درواحد سطح</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ارتقاء مدیریت آب کشاورزی براساس مدیریت تقاضا</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ارتقاء بهره وری عوامل آب وخاک</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ارتقاء سطح حاصلخیزی وتوان تولیدی خاک های کشاورزی</w:t>
      </w:r>
    </w:p>
    <w:p w:rsidR="00580A20" w:rsidRPr="00580A20" w:rsidRDefault="00580A20" w:rsidP="00580A20">
      <w:pPr>
        <w:bidi/>
        <w:spacing w:before="100" w:beforeAutospacing="1" w:after="100" w:afterAutospacing="1" w:line="360" w:lineRule="auto"/>
        <w:rPr>
          <w:rFonts w:ascii="Tahoma" w:eastAsia="Times New Roman" w:hAnsi="Tahoma" w:cs="Tahoma"/>
          <w:color w:val="333333"/>
          <w:sz w:val="20"/>
          <w:szCs w:val="20"/>
          <w:lang w:bidi="fa-IR"/>
        </w:rPr>
      </w:pPr>
    </w:p>
    <w:p w:rsidR="00580A20" w:rsidRPr="00580A20" w:rsidRDefault="00580A20" w:rsidP="00580A20">
      <w:pPr>
        <w:bidi/>
        <w:spacing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ارتقاء شاخص ضریب امنیت غذائی درمحصولات اساسی وافزایش تولید وفراوری محصولات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ارتقاء سلامت وبهداشت تولیدات کشاورزی واعمال ضوابط زیست محیطی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گسترش روش های غیرشیمیائی کنترل آفات و بیماریها وتولید محصولات کشاورزی سالم و ارگانیک</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بهبود شاخص تغذیه وافزایش مصرف سرانه پروتئین حیوانی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کاهش ضایعات تلفات وبیماری های دام وطیور</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ارتقاء نظام پایش ومراقبت از بیماریهای دامی وگیاهی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تعامل مستمر نهادهای فرابخش وقانون گذار واجرائی برای ایجاد سازوکارهای مناسب درجهت لیمن سازی تاسیسات زیرساختی وزیربنائی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کاهش ضایعات وافزایش میزان فراوری محصولات شهرستان</w:t>
      </w:r>
    </w:p>
    <w:p w:rsidR="00580A20" w:rsidRPr="00580A20" w:rsidRDefault="00580A20" w:rsidP="00580A20">
      <w:pPr>
        <w:bidi/>
        <w:spacing w:before="100" w:beforeAutospacing="1" w:after="100" w:afterAutospacing="1" w:line="360" w:lineRule="auto"/>
        <w:rPr>
          <w:rFonts w:ascii="Tahoma" w:eastAsia="Times New Roman" w:hAnsi="Tahoma" w:cs="Tahoma"/>
          <w:color w:val="333333"/>
          <w:sz w:val="20"/>
          <w:szCs w:val="20"/>
          <w:lang w:bidi="fa-IR"/>
        </w:rPr>
      </w:pPr>
    </w:p>
    <w:p w:rsidR="00580A20" w:rsidRPr="00580A20" w:rsidRDefault="00580A20" w:rsidP="00580A20">
      <w:pPr>
        <w:bidi/>
        <w:spacing w:line="360" w:lineRule="auto"/>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حفظ، احیاء، توسعه، بهره برداری پایه دار ازمنابع پایه :</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حفظ و</w:t>
      </w:r>
      <w:r w:rsidRPr="00580A20">
        <w:rPr>
          <w:rFonts w:ascii="Tahoma" w:eastAsia="Times New Roman" w:hAnsi="Tahoma" w:cs="Tahoma"/>
          <w:color w:val="333333"/>
          <w:sz w:val="20"/>
          <w:szCs w:val="20"/>
          <w:lang w:bidi="fa-IR"/>
        </w:rPr>
        <w:t xml:space="preserve"> </w:t>
      </w:r>
      <w:r w:rsidRPr="00580A20">
        <w:rPr>
          <w:rFonts w:ascii="Tahoma" w:eastAsia="Times New Roman" w:hAnsi="Tahoma" w:cs="Tahoma"/>
          <w:color w:val="333333"/>
          <w:sz w:val="20"/>
          <w:szCs w:val="20"/>
          <w:rtl/>
          <w:lang w:bidi="fa-IR"/>
        </w:rPr>
        <w:t>صیانت ازاراضی کشاورزی وپیشگیری از روند روبه رشد تغییرکاربری اراضی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مدیریت تقاضا دربهره برداری ازمنابع آب واعمال مدیریت جامع، هماهنگ، یکپارچه و نظام مند منابع(آب وخاک،جنگل ومرتع)</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اصلاح نژاد دام وطیور به منظور افزایش تولیدات دامی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احیاء اصلاح و</w:t>
      </w:r>
      <w:r w:rsidRPr="00580A20">
        <w:rPr>
          <w:rFonts w:ascii="Tahoma" w:eastAsia="Times New Roman" w:hAnsi="Tahoma" w:cs="Tahoma"/>
          <w:color w:val="333333"/>
          <w:sz w:val="20"/>
          <w:szCs w:val="20"/>
          <w:lang w:bidi="fa-IR"/>
        </w:rPr>
        <w:t xml:space="preserve"> </w:t>
      </w:r>
      <w:r w:rsidRPr="00580A20">
        <w:rPr>
          <w:rFonts w:ascii="Tahoma" w:eastAsia="Times New Roman" w:hAnsi="Tahoma" w:cs="Tahoma"/>
          <w:color w:val="333333"/>
          <w:sz w:val="20"/>
          <w:szCs w:val="20"/>
          <w:rtl/>
          <w:lang w:bidi="fa-IR"/>
        </w:rPr>
        <w:t>بهسازی خاک های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کاهش مصرف کود با</w:t>
      </w:r>
      <w:r w:rsidRPr="00580A20">
        <w:rPr>
          <w:rFonts w:ascii="Tahoma" w:eastAsia="Times New Roman" w:hAnsi="Tahoma" w:cs="Tahoma"/>
          <w:color w:val="333333"/>
          <w:sz w:val="20"/>
          <w:szCs w:val="20"/>
          <w:lang w:bidi="fa-IR"/>
        </w:rPr>
        <w:t xml:space="preserve"> </w:t>
      </w:r>
      <w:r w:rsidRPr="00580A20">
        <w:rPr>
          <w:rFonts w:ascii="Tahoma" w:eastAsia="Times New Roman" w:hAnsi="Tahoma" w:cs="Tahoma"/>
          <w:color w:val="333333"/>
          <w:sz w:val="20"/>
          <w:szCs w:val="20"/>
          <w:rtl/>
          <w:lang w:bidi="fa-IR"/>
        </w:rPr>
        <w:t>رعایت تقویم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 xml:space="preserve">توسعه استفاده از روش </w:t>
      </w:r>
      <w:proofErr w:type="spellStart"/>
      <w:r w:rsidRPr="00580A20">
        <w:rPr>
          <w:rFonts w:ascii="Tahoma" w:eastAsia="Times New Roman" w:hAnsi="Tahoma" w:cs="Tahoma"/>
          <w:color w:val="333333"/>
          <w:sz w:val="20"/>
          <w:szCs w:val="20"/>
          <w:lang w:bidi="fa-IR"/>
        </w:rPr>
        <w:t>ipm</w:t>
      </w:r>
      <w:proofErr w:type="spellEnd"/>
      <w:r w:rsidRPr="00580A20">
        <w:rPr>
          <w:rFonts w:ascii="Tahoma" w:eastAsia="Times New Roman" w:hAnsi="Tahoma" w:cs="Tahoma"/>
          <w:color w:val="333333"/>
          <w:sz w:val="20"/>
          <w:szCs w:val="20"/>
          <w:rtl/>
          <w:lang w:bidi="fa-IR"/>
        </w:rPr>
        <w:t xml:space="preserve"> (مدیریت تلفیق آفات وبیماری)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ارتقاء بهره وری آب وخاک</w:t>
      </w:r>
    </w:p>
    <w:p w:rsidR="00580A20" w:rsidRPr="00580A20" w:rsidRDefault="00580A20" w:rsidP="00580A20">
      <w:pPr>
        <w:bidi/>
        <w:spacing w:line="360" w:lineRule="auto"/>
        <w:rPr>
          <w:rFonts w:ascii="Tahoma" w:eastAsia="Times New Roman" w:hAnsi="Tahoma" w:cs="Titr"/>
          <w:color w:val="333333"/>
          <w:sz w:val="32"/>
          <w:szCs w:val="32"/>
          <w:lang w:bidi="fa-IR"/>
        </w:rPr>
      </w:pPr>
    </w:p>
    <w:p w:rsidR="00580A20" w:rsidRPr="00580A20" w:rsidRDefault="00580A20" w:rsidP="00580A20">
      <w:pPr>
        <w:bidi/>
        <w:spacing w:line="360" w:lineRule="auto"/>
        <w:rPr>
          <w:rFonts w:ascii="Tahoma" w:eastAsia="Times New Roman" w:hAnsi="Tahoma" w:cs="Titr" w:hint="cs"/>
          <w:color w:val="333333"/>
          <w:sz w:val="32"/>
          <w:szCs w:val="32"/>
          <w:rtl/>
          <w:lang w:bidi="fa-IR"/>
        </w:rPr>
      </w:pPr>
      <w:r w:rsidRPr="00580A20">
        <w:rPr>
          <w:rFonts w:ascii="Tahoma" w:eastAsia="Times New Roman" w:hAnsi="Tahoma" w:cs="Titr" w:hint="cs"/>
          <w:color w:val="333333"/>
          <w:sz w:val="32"/>
          <w:szCs w:val="32"/>
          <w:rtl/>
          <w:lang w:bidi="fa-IR"/>
        </w:rPr>
        <w:t>9- سیاست های اجرائی واقدامات سیاسی:</w:t>
      </w:r>
    </w:p>
    <w:p w:rsidR="00580A20" w:rsidRPr="00580A20" w:rsidRDefault="00580A20" w:rsidP="00580A20">
      <w:pPr>
        <w:bidi/>
        <w:spacing w:line="360" w:lineRule="auto"/>
        <w:rPr>
          <w:rFonts w:ascii="Tahoma" w:eastAsia="Times New Roman" w:hAnsi="Tahoma" w:cs="Titr" w:hint="cs"/>
          <w:color w:val="333333"/>
          <w:sz w:val="32"/>
          <w:szCs w:val="32"/>
          <w:rtl/>
          <w:lang w:bidi="fa-IR"/>
        </w:rPr>
      </w:pPr>
      <w:r w:rsidRPr="00580A20">
        <w:rPr>
          <w:rFonts w:ascii="Tahoma" w:eastAsia="Times New Roman" w:hAnsi="Tahoma" w:cs="Titr" w:hint="cs"/>
          <w:color w:val="333333"/>
          <w:sz w:val="32"/>
          <w:szCs w:val="32"/>
          <w:rtl/>
          <w:lang w:bidi="fa-IR"/>
        </w:rPr>
        <w:t>9-1 سیاست های اجرائی:</w:t>
      </w:r>
    </w:p>
    <w:p w:rsidR="00580A20" w:rsidRPr="00580A20" w:rsidRDefault="00580A20" w:rsidP="00580A20">
      <w:pPr>
        <w:bidi/>
        <w:spacing w:after="200" w:line="360" w:lineRule="auto"/>
        <w:ind w:left="720" w:hanging="360"/>
        <w:contextualSpacing/>
        <w:rPr>
          <w:rFonts w:ascii="Tahoma" w:eastAsia="Times New Roman" w:hAnsi="Tahoma" w:cs="Tahoma" w:hint="cs"/>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استفاده از ظرفیت فارغ التحصیلان بخش کشاورزی منابع طبیعی وتوسعه بخش خصوصی در ارائه خدمات فنی ومهندسی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توسعه تشکل ها وایجاد وگسترش شرکت های توانمند مشاوره ای فنی و</w:t>
      </w:r>
      <w:r w:rsidRPr="00580A20">
        <w:rPr>
          <w:rFonts w:ascii="Tahoma" w:eastAsia="Times New Roman" w:hAnsi="Tahoma" w:cs="Tahoma"/>
          <w:color w:val="333333"/>
          <w:sz w:val="20"/>
          <w:szCs w:val="20"/>
          <w:lang w:bidi="fa-IR"/>
        </w:rPr>
        <w:t xml:space="preserve"> </w:t>
      </w:r>
      <w:r w:rsidRPr="00580A20">
        <w:rPr>
          <w:rFonts w:ascii="Tahoma" w:eastAsia="Times New Roman" w:hAnsi="Tahoma" w:cs="Tahoma"/>
          <w:color w:val="333333"/>
          <w:sz w:val="20"/>
          <w:szCs w:val="20"/>
          <w:rtl/>
          <w:lang w:bidi="fa-IR"/>
        </w:rPr>
        <w:t>مهندسی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 xml:space="preserve">ایجاد زمینه لازم برای تحویل حجمی آب به بهره برداران کشاورزی </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افزایش ضریب تبدیل آب به محصولات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توسعه تجهیز و نوسازی اراضی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بهبود سطح ماده آلی خاک های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تعیین الگوی کشت مناسب و بهینه در راستای افزایش بهره وری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افزایش راندمان آبیاری در کلیه مراحل تامین ،انتقال،توزیع ،تحویل و مصرف</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نوسازی و بازسازی ادوات، تجهیزات و ماشین های در بخش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بهره برداری بهینه از منابع و کاهش ضایعات در تولید و فراوری محصولات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سازماندهی اراضی خرد و یا تایید بر یکپارچه سازی و ایجاد واحدهای فنی و اقتصادی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بهسازی و نوسازی جایگاه های دامی در دامداری های سنتی و بهبود تغذیه دام و طیور</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اعمال ضوابط زیست محیطی، مدیریت پسماند ها و کنترل باقی مانده های دارویی و سموم در محصولات کشاورزی و فراورده های دامی و شیلاتی و اعمال استانداردهای بهداشتی با همکاری نهادهای ذیربط</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گسترش مبارزه بیولوژی و افزایش تولید و مصرف کود های آلی- زیستی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توسعه ی روش های بهینه مصرف کودهای شیمیایی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lastRenderedPageBreak/>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ایجاد زمینه لازم جهت افزایش تولید محصولات زراعی و باغی در واحد سطح و همچنین افزایش تولید محصولات دامی و آبزی.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توسعه  مبارزه و کنترل بیماری های دام ، طیور و آبزیان</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ایجاد تعادل در بهره برداری از منابع آب های زیر زمینی و جلوگیری از افزایش سطح زیر کشت محصولات زراعی در منطقه به منظور مقابله با فشار مضاعف بر منابع</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حفظ و صیانت از اراضی کشاورزی و پیشگیری از روند رو</w:t>
      </w:r>
      <w:r w:rsidRPr="00580A20">
        <w:rPr>
          <w:rFonts w:ascii="Tahoma" w:eastAsia="Times New Roman" w:hAnsi="Tahoma" w:cs="Tahoma"/>
          <w:color w:val="333333"/>
          <w:sz w:val="20"/>
          <w:szCs w:val="20"/>
          <w:lang w:bidi="fa-IR"/>
        </w:rPr>
        <w:t xml:space="preserve"> </w:t>
      </w:r>
      <w:r w:rsidRPr="00580A20">
        <w:rPr>
          <w:rFonts w:ascii="Tahoma" w:eastAsia="Times New Roman" w:hAnsi="Tahoma" w:cs="Tahoma"/>
          <w:color w:val="333333"/>
          <w:sz w:val="20"/>
          <w:szCs w:val="20"/>
          <w:rtl/>
          <w:lang w:bidi="fa-IR"/>
        </w:rPr>
        <w:t>به رشد تغییر کاربری اراضی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تهیه استاندارد های محصولات</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تنظیم بازار محصولات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استقرار نظام جامع و کار آمد آمار و فن آوری اطلاعات در بخش کشاورزی</w:t>
      </w:r>
    </w:p>
    <w:p w:rsidR="00580A20" w:rsidRPr="00580A20" w:rsidRDefault="00580A20" w:rsidP="00580A20">
      <w:pPr>
        <w:bidi/>
        <w:spacing w:before="100" w:beforeAutospacing="1" w:after="100" w:afterAutospacing="1" w:line="360" w:lineRule="auto"/>
        <w:rPr>
          <w:rFonts w:ascii="Tahoma" w:eastAsia="Times New Roman" w:hAnsi="Tahoma" w:cs="Tahoma"/>
          <w:color w:val="333333"/>
          <w:sz w:val="20"/>
          <w:szCs w:val="20"/>
          <w:lang w:bidi="fa-IR"/>
        </w:rPr>
      </w:pPr>
    </w:p>
    <w:p w:rsidR="00580A20" w:rsidRPr="00580A20" w:rsidRDefault="00580A20" w:rsidP="00580A20">
      <w:pPr>
        <w:bidi/>
        <w:spacing w:line="360" w:lineRule="auto"/>
        <w:rPr>
          <w:rFonts w:ascii="Tahoma" w:eastAsia="Times New Roman" w:hAnsi="Tahoma" w:cs="Titr"/>
          <w:color w:val="333333"/>
          <w:sz w:val="32"/>
          <w:szCs w:val="32"/>
          <w:rtl/>
          <w:lang w:bidi="fa-IR"/>
        </w:rPr>
      </w:pPr>
      <w:r w:rsidRPr="00580A20">
        <w:rPr>
          <w:rFonts w:ascii="Tahoma" w:eastAsia="Times New Roman" w:hAnsi="Tahoma" w:cs="Titr" w:hint="cs"/>
          <w:color w:val="333333"/>
          <w:sz w:val="32"/>
          <w:szCs w:val="32"/>
          <w:rtl/>
          <w:lang w:bidi="fa-IR"/>
        </w:rPr>
        <w:t>9-2 اقدامات اساسی و اولویت دار :</w:t>
      </w:r>
    </w:p>
    <w:p w:rsidR="00580A20" w:rsidRPr="00580A20" w:rsidRDefault="00580A20" w:rsidP="00580A20">
      <w:pPr>
        <w:bidi/>
        <w:spacing w:after="200" w:line="360" w:lineRule="auto"/>
        <w:ind w:left="720" w:hanging="360"/>
        <w:contextualSpacing/>
        <w:rPr>
          <w:rFonts w:ascii="Tahoma" w:eastAsia="Times New Roman" w:hAnsi="Tahoma" w:cs="Tahoma" w:hint="cs"/>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تعیین الگوی کشت بر اساس پتانسیل های هر منطقه و تحقیقات محور</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اجرای پروژهای بهینه سازی مصرف انرژی در واحد های تولید بخش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برنامه ریزی برای تولید محصولات کشاورزی و دامی با توجه به قابلیت منطقه و شرایط اقلیمی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ایجاد و تکمیل مجتمع های دامداری در مناطق مستعد</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افزایش کیفیت محصولات دامی و استاندارد نمودن آن</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تقویت و گسترش صنایع تبدیلی و تکمیلی کشاورزی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جهت</w:t>
      </w:r>
      <w:r w:rsidRPr="00580A20">
        <w:rPr>
          <w:rFonts w:ascii="Tahoma" w:eastAsia="Times New Roman" w:hAnsi="Tahoma" w:cs="Tahoma"/>
          <w:color w:val="333333"/>
          <w:sz w:val="20"/>
          <w:szCs w:val="20"/>
          <w:lang w:bidi="fa-IR"/>
        </w:rPr>
        <w:t xml:space="preserve"> </w:t>
      </w:r>
      <w:r w:rsidRPr="00580A20">
        <w:rPr>
          <w:rFonts w:ascii="Tahoma" w:eastAsia="Times New Roman" w:hAnsi="Tahoma" w:cs="Tahoma"/>
          <w:color w:val="333333"/>
          <w:sz w:val="20"/>
          <w:szCs w:val="20"/>
          <w:rtl/>
          <w:lang w:bidi="fa-IR"/>
        </w:rPr>
        <w:t>گیری به سمت روشهای نوین کشت های گلخانه ای و نهالستان های مدرن</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تقویت مکانیزاسیون به منظور کاهش هزینه ها و افزایش راندمان</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گسترش کمی و کیفی خدمات بیمه ای به محصولات زراعی و باغی، دام و طیور</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استفاده از روش نوین در اطلاع رسانی به بهره برداران</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اولویت بخشیدن به تحقیقات کاربردی در بخش انتقال یافته های تحقیقاتی</w:t>
      </w:r>
    </w:p>
    <w:p w:rsidR="00580A20" w:rsidRPr="00580A20" w:rsidRDefault="00580A20" w:rsidP="00580A20">
      <w:pPr>
        <w:bidi/>
        <w:spacing w:after="200" w:line="360" w:lineRule="auto"/>
        <w:ind w:left="720" w:hanging="360"/>
        <w:contextualSpacing/>
        <w:rPr>
          <w:rFonts w:ascii="Tahoma" w:eastAsia="Times New Roman" w:hAnsi="Tahoma" w:cs="Tahoma"/>
          <w:color w:val="333333"/>
          <w:sz w:val="20"/>
          <w:szCs w:val="20"/>
          <w:rtl/>
          <w:lang w:bidi="fa-IR"/>
        </w:rPr>
      </w:pPr>
      <w:r w:rsidRPr="00580A20">
        <w:rPr>
          <w:rFonts w:cs="Times New Roman"/>
          <w:color w:val="333333"/>
          <w:sz w:val="20"/>
          <w:szCs w:val="20"/>
          <w:rtl/>
          <w:lang w:bidi="fa-IR"/>
        </w:rPr>
        <w:t>-</w:t>
      </w:r>
      <w:r w:rsidRPr="00580A20">
        <w:rPr>
          <w:rFonts w:ascii="Times New Roman" w:hAnsi="Times New Roman" w:cs="Times New Roman"/>
          <w:color w:val="333333"/>
          <w:sz w:val="14"/>
          <w:szCs w:val="14"/>
          <w:rtl/>
          <w:lang w:bidi="fa-IR"/>
        </w:rPr>
        <w:t xml:space="preserve">         </w:t>
      </w:r>
      <w:r w:rsidRPr="00580A20">
        <w:rPr>
          <w:rFonts w:ascii="Tahoma" w:eastAsia="Times New Roman" w:hAnsi="Tahoma" w:cs="Tahoma"/>
          <w:color w:val="333333"/>
          <w:sz w:val="20"/>
          <w:szCs w:val="20"/>
          <w:rtl/>
          <w:lang w:bidi="fa-IR"/>
        </w:rPr>
        <w:t>تلاش در جهت تحقق کشاورزی پایدار در کشور</w:t>
      </w:r>
    </w:p>
    <w:p w:rsidR="00580A20" w:rsidRPr="00580A20" w:rsidRDefault="00580A20" w:rsidP="00580A20">
      <w:pPr>
        <w:bidi/>
        <w:spacing w:line="360" w:lineRule="auto"/>
        <w:ind w:left="360"/>
        <w:rPr>
          <w:rFonts w:ascii="Tahoma" w:eastAsia="Times New Roman" w:hAnsi="Tahoma" w:cs="Tahoma"/>
          <w:color w:val="333333"/>
          <w:sz w:val="20"/>
          <w:szCs w:val="20"/>
          <w:rtl/>
          <w:lang w:bidi="fa-IR"/>
        </w:rPr>
      </w:pPr>
      <w:r w:rsidRPr="00580A20">
        <w:rPr>
          <w:rFonts w:ascii="Tahoma" w:eastAsia="Times New Roman" w:hAnsi="Tahoma" w:cs="Tahoma"/>
          <w:color w:val="333333"/>
          <w:sz w:val="20"/>
          <w:szCs w:val="20"/>
          <w:rtl/>
          <w:lang w:bidi="fa-IR"/>
        </w:rPr>
        <w:t>قطعا اجرای این سیاست ها و اقدامات نیاز به همفکری، همیاری و همکاری در سطح شهرستان، استان و ملی دارد که انشاا...  با شناخت از مسایل و پتانسیلهای این بخش بتوان در جهت استقلال غذایی و نهایتا استقلال ملی گام اساسی برداریم.</w:t>
      </w:r>
    </w:p>
    <w:p w:rsidR="00580A20" w:rsidRPr="00580A20" w:rsidRDefault="00580A20" w:rsidP="00580A20">
      <w:pPr>
        <w:bidi/>
        <w:spacing w:line="360" w:lineRule="auto"/>
        <w:rPr>
          <w:rFonts w:ascii="Tahoma" w:eastAsia="Times New Roman" w:hAnsi="Tahoma" w:cs="Tahoma"/>
          <w:color w:val="333333"/>
          <w:sz w:val="20"/>
          <w:szCs w:val="20"/>
          <w:rtl/>
          <w:lang w:bidi="fa-IR"/>
        </w:rPr>
      </w:pPr>
    </w:p>
    <w:p w:rsidR="00580A20" w:rsidRPr="00580A20" w:rsidRDefault="00580A20" w:rsidP="00580A20">
      <w:pPr>
        <w:bidi/>
        <w:spacing w:before="100" w:beforeAutospacing="1" w:after="100" w:afterAutospacing="1" w:line="360" w:lineRule="auto"/>
        <w:rPr>
          <w:rFonts w:ascii="Tahoma" w:eastAsia="Times New Roman" w:hAnsi="Tahoma" w:cs="Tahoma"/>
          <w:color w:val="000000"/>
          <w:sz w:val="16"/>
          <w:szCs w:val="16"/>
        </w:rPr>
      </w:pPr>
      <w:r w:rsidRPr="00580A20">
        <w:rPr>
          <w:rFonts w:ascii="Tahoma" w:eastAsia="Times New Roman" w:hAnsi="Tahoma" w:cs="Tahoma"/>
          <w:color w:val="000000"/>
          <w:sz w:val="16"/>
          <w:szCs w:val="16"/>
          <w:rtl/>
        </w:rPr>
        <w:t> </w:t>
      </w:r>
    </w:p>
    <w:p w:rsidR="004C08B2" w:rsidRDefault="004C08B2"/>
    <w:sectPr w:rsidR="004C08B2" w:rsidSect="004C08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0A20"/>
    <w:rsid w:val="004C08B2"/>
    <w:rsid w:val="00580A20"/>
    <w:rsid w:val="007F6F83"/>
    <w:rsid w:val="00834B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0A20"/>
    <w:rPr>
      <w:strike w:val="0"/>
      <w:dstrike w:val="0"/>
      <w:color w:val="0F71B9"/>
      <w:u w:val="none"/>
      <w:effect w:val="none"/>
    </w:rPr>
  </w:style>
  <w:style w:type="paragraph" w:styleId="ListParagraph">
    <w:name w:val="List Paragraph"/>
    <w:basedOn w:val="Normal"/>
    <w:uiPriority w:val="34"/>
    <w:qFormat/>
    <w:rsid w:val="00580A2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80A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3902</Words>
  <Characters>22243</Characters>
  <Application>Microsoft Office Word</Application>
  <DocSecurity>0</DocSecurity>
  <Lines>185</Lines>
  <Paragraphs>52</Paragraphs>
  <ScaleCrop>false</ScaleCrop>
  <Company/>
  <LinksUpToDate>false</LinksUpToDate>
  <CharactersWithSpaces>26093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asan</dc:creator>
  <cp:lastModifiedBy>asan</cp:lastModifiedBy>
  <cp:revision>1</cp:revision>
  <dcterms:created xsi:type="dcterms:W3CDTF">2017-10-04T06:30:00Z</dcterms:created>
  <dcterms:modified xsi:type="dcterms:W3CDTF">2017-10-04T06:31:00Z</dcterms:modified>
</cp:coreProperties>
</file>