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35" w:rsidRPr="00724A61" w:rsidRDefault="00774DD7" w:rsidP="00774DD7">
      <w:pPr>
        <w:jc w:val="center"/>
        <w:rPr>
          <w:rFonts w:ascii="Tahoma" w:hAnsi="Tahoma" w:cs="Tahoma"/>
          <w:b/>
          <w:bCs/>
          <w:color w:val="FF0000"/>
          <w:sz w:val="24"/>
          <w:szCs w:val="24"/>
          <w:lang w:bidi="fa-IR"/>
        </w:rPr>
      </w:pPr>
      <w:r w:rsidRPr="00724A61">
        <w:rPr>
          <w:rFonts w:ascii="Tahoma" w:hAnsi="Tahoma" w:cs="Tahoma"/>
          <w:b/>
          <w:bCs/>
          <w:color w:val="FF0000"/>
          <w:sz w:val="24"/>
          <w:szCs w:val="24"/>
          <w:rtl/>
          <w:lang w:bidi="fa-IR"/>
        </w:rPr>
        <w:t>فرایند صدور مجوز بهسازی و نوسازی اماکن دامی و روستایی</w:t>
      </w:r>
    </w:p>
    <w:tbl>
      <w:tblPr>
        <w:tblW w:w="5242" w:type="dxa"/>
        <w:jc w:val="center"/>
        <w:tblInd w:w="4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2"/>
      </w:tblGrid>
      <w:tr w:rsidR="00724A61" w:rsidTr="00D90EE2">
        <w:tblPrEx>
          <w:tblCellMar>
            <w:top w:w="0" w:type="dxa"/>
            <w:bottom w:w="0" w:type="dxa"/>
          </w:tblCellMar>
        </w:tblPrEx>
        <w:trPr>
          <w:trHeight w:val="2835"/>
          <w:jc w:val="center"/>
        </w:trPr>
        <w:tc>
          <w:tcPr>
            <w:tcW w:w="5242" w:type="dxa"/>
            <w:shd w:val="clear" w:color="auto" w:fill="D6E3BC" w:themeFill="accent3" w:themeFillTint="66"/>
          </w:tcPr>
          <w:p w:rsidR="00724A61" w:rsidRPr="00724A61" w:rsidRDefault="00724A61" w:rsidP="00724A61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</w:p>
          <w:p w:rsidR="00724A61" w:rsidRPr="00724A61" w:rsidRDefault="00724A61" w:rsidP="00724A61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724A61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rtl/>
                <w:lang w:bidi="fa-IR"/>
              </w:rPr>
              <w:t>کارشناس مربوطه</w:t>
            </w:r>
            <w:r w:rsidRPr="00724A61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: آقای میثم شکرانه</w:t>
            </w:r>
          </w:p>
          <w:p w:rsidR="00724A61" w:rsidRPr="00724A61" w:rsidRDefault="00724A61" w:rsidP="00724A61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724A61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rtl/>
                <w:lang w:bidi="fa-IR"/>
              </w:rPr>
              <w:t>شماره اتاق</w:t>
            </w:r>
            <w:r w:rsidRPr="00724A61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: 12</w:t>
            </w:r>
          </w:p>
          <w:p w:rsidR="00724A61" w:rsidRPr="00724A61" w:rsidRDefault="00724A61" w:rsidP="00724A61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724A61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rtl/>
                <w:lang w:bidi="fa-IR"/>
              </w:rPr>
              <w:t>شماره تماس</w:t>
            </w:r>
            <w:r w:rsidRPr="00724A61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: 42226061-2</w:t>
            </w:r>
          </w:p>
          <w:p w:rsidR="00724A61" w:rsidRPr="00724A61" w:rsidRDefault="00724A61" w:rsidP="00724A61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hyperlink r:id="rId6" w:history="1">
              <w:r w:rsidRPr="00724A61">
                <w:rPr>
                  <w:rStyle w:val="Hyperlink"/>
                  <w:rFonts w:ascii="Tahoma" w:hAnsi="Tahoma" w:cs="Tahoma"/>
                  <w:sz w:val="20"/>
                  <w:szCs w:val="20"/>
                </w:rPr>
                <w:t>meisam.shokraneh@agri-tirankarvan.ir</w:t>
              </w:r>
            </w:hyperlink>
            <w:r w:rsidRPr="00724A61">
              <w:rPr>
                <w:rFonts w:ascii="Tahoma" w:hAnsi="Tahoma" w:cs="Tahoma"/>
                <w:color w:val="700000"/>
                <w:sz w:val="20"/>
                <w:szCs w:val="20"/>
              </w:rPr>
              <w:t xml:space="preserve"> </w:t>
            </w:r>
            <w:r w:rsidRPr="00724A61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پست الکترونیک</w:t>
            </w:r>
            <w:r w:rsidRPr="00724A61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724A61" w:rsidRDefault="00724A61" w:rsidP="00724A61">
      <w:pPr>
        <w:jc w:val="right"/>
        <w:rPr>
          <w:rFonts w:cs="2  Lotus"/>
          <w:b/>
          <w:bCs/>
          <w:sz w:val="24"/>
          <w:szCs w:val="24"/>
          <w:lang w:bidi="fa-IR"/>
        </w:rPr>
      </w:pPr>
    </w:p>
    <w:p w:rsidR="00724A61" w:rsidRPr="00724A61" w:rsidRDefault="00724A61" w:rsidP="00724A61">
      <w:pPr>
        <w:pStyle w:val="Heading2"/>
        <w:tabs>
          <w:tab w:val="left" w:pos="720"/>
        </w:tabs>
        <w:bidi/>
        <w:spacing w:before="0" w:beforeAutospacing="0" w:after="0" w:afterAutospacing="0"/>
        <w:ind w:left="540"/>
        <w:jc w:val="lowKashida"/>
        <w:rPr>
          <w:color w:val="000080"/>
          <w:sz w:val="20"/>
          <w:szCs w:val="20"/>
          <w:rtl/>
        </w:rPr>
      </w:pPr>
      <w:r w:rsidRPr="00724A61">
        <w:rPr>
          <w:color w:val="FF0000"/>
          <w:sz w:val="20"/>
          <w:szCs w:val="20"/>
          <w:rtl/>
        </w:rPr>
        <w:t>1- هدف :</w:t>
      </w:r>
      <w:r w:rsidRPr="00724A61">
        <w:rPr>
          <w:sz w:val="20"/>
          <w:szCs w:val="20"/>
          <w:rtl/>
        </w:rPr>
        <w:t xml:space="preserve"> </w:t>
      </w:r>
      <w:r w:rsidRPr="00D90EE2">
        <w:rPr>
          <w:color w:val="auto"/>
          <w:sz w:val="20"/>
          <w:szCs w:val="20"/>
          <w:rtl/>
        </w:rPr>
        <w:t xml:space="preserve">بهره برداری </w:t>
      </w:r>
      <w:r w:rsidRPr="00D90EE2">
        <w:rPr>
          <w:rFonts w:hint="cs"/>
          <w:color w:val="auto"/>
          <w:sz w:val="20"/>
          <w:szCs w:val="20"/>
          <w:rtl/>
        </w:rPr>
        <w:t xml:space="preserve">بهینه و بهداشتی </w:t>
      </w:r>
      <w:r w:rsidRPr="00D90EE2">
        <w:rPr>
          <w:color w:val="auto"/>
          <w:sz w:val="20"/>
          <w:szCs w:val="20"/>
          <w:rtl/>
        </w:rPr>
        <w:t xml:space="preserve">از واحد توليدی </w:t>
      </w:r>
      <w:r w:rsidRPr="00D90EE2">
        <w:rPr>
          <w:rFonts w:hint="cs"/>
          <w:color w:val="auto"/>
          <w:sz w:val="20"/>
          <w:szCs w:val="20"/>
          <w:rtl/>
        </w:rPr>
        <w:t>دامی- بالابردن کیفیت و کمیت محصولات دامی</w:t>
      </w:r>
    </w:p>
    <w:p w:rsidR="00724A61" w:rsidRPr="00724A61" w:rsidRDefault="00724A61" w:rsidP="00724A61">
      <w:pPr>
        <w:tabs>
          <w:tab w:val="left" w:pos="720"/>
        </w:tabs>
        <w:bidi/>
        <w:spacing w:after="0" w:line="240" w:lineRule="auto"/>
        <w:ind w:left="540"/>
        <w:jc w:val="lowKashida"/>
        <w:outlineLvl w:val="1"/>
        <w:rPr>
          <w:rFonts w:ascii="Tahoma" w:eastAsia="Times New Roman" w:hAnsi="Tahoma" w:cs="Tahoma"/>
          <w:color w:val="BE005F"/>
          <w:sz w:val="20"/>
          <w:szCs w:val="20"/>
          <w:rtl/>
          <w:lang w:bidi="fa-IR"/>
        </w:rPr>
      </w:pPr>
      <w:r w:rsidRPr="00724A61">
        <w:rPr>
          <w:rFonts w:ascii="Tahoma" w:eastAsia="Times New Roman" w:hAnsi="Tahoma" w:cs="Tahoma"/>
          <w:color w:val="FF0000"/>
          <w:sz w:val="20"/>
          <w:szCs w:val="20"/>
          <w:rtl/>
        </w:rPr>
        <w:t>2- دامنه عملكر</w:t>
      </w:r>
      <w:r w:rsidRPr="00724A61">
        <w:rPr>
          <w:rFonts w:ascii="Tahoma" w:eastAsia="Times New Roman" w:hAnsi="Tahoma" w:cs="Tahoma"/>
          <w:color w:val="FF0000"/>
          <w:sz w:val="20"/>
          <w:szCs w:val="20"/>
          <w:rtl/>
          <w:lang w:bidi="fa-IR"/>
        </w:rPr>
        <w:t>د</w:t>
      </w:r>
      <w:r w:rsidRPr="00724A61">
        <w:rPr>
          <w:rFonts w:ascii="Tahoma" w:eastAsia="Times New Roman" w:hAnsi="Tahoma" w:cs="Tahoma"/>
          <w:sz w:val="20"/>
          <w:szCs w:val="20"/>
          <w:rtl/>
          <w:lang w:bidi="fa-IR"/>
        </w:rPr>
        <w:t xml:space="preserve">: </w:t>
      </w:r>
      <w:r w:rsidRPr="00724A61">
        <w:rPr>
          <w:rFonts w:ascii="Tahoma" w:eastAsia="Times New Roman" w:hAnsi="Tahoma" w:cs="Tahoma"/>
          <w:sz w:val="20"/>
          <w:szCs w:val="20"/>
          <w:rtl/>
        </w:rPr>
        <w:t xml:space="preserve"> استا ن اصفهان</w:t>
      </w:r>
      <w:r w:rsidRPr="00724A61">
        <w:rPr>
          <w:rFonts w:ascii="Tahoma" w:eastAsia="Times New Roman" w:hAnsi="Tahoma" w:cs="Tahoma"/>
          <w:color w:val="000080"/>
          <w:sz w:val="20"/>
          <w:szCs w:val="20"/>
          <w:rtl/>
        </w:rPr>
        <w:t xml:space="preserve"> </w:t>
      </w:r>
    </w:p>
    <w:p w:rsidR="00724A61" w:rsidRPr="00724A61" w:rsidRDefault="00724A61" w:rsidP="00724A61">
      <w:pPr>
        <w:tabs>
          <w:tab w:val="left" w:pos="720"/>
        </w:tabs>
        <w:bidi/>
        <w:spacing w:after="0" w:line="240" w:lineRule="auto"/>
        <w:ind w:left="540"/>
        <w:jc w:val="lowKashida"/>
        <w:outlineLvl w:val="1"/>
        <w:rPr>
          <w:rFonts w:ascii="Tahoma" w:eastAsia="Times New Roman" w:hAnsi="Tahoma" w:cs="Tahoma"/>
          <w:color w:val="FF0000"/>
          <w:sz w:val="20"/>
          <w:szCs w:val="20"/>
        </w:rPr>
      </w:pPr>
      <w:r w:rsidRPr="00724A61">
        <w:rPr>
          <w:rFonts w:ascii="Tahoma" w:eastAsia="Times New Roman" w:hAnsi="Tahoma" w:cs="Tahoma"/>
          <w:color w:val="FF0000"/>
          <w:sz w:val="20"/>
          <w:szCs w:val="20"/>
          <w:rtl/>
        </w:rPr>
        <w:t xml:space="preserve">3- تعاريف : </w:t>
      </w:r>
    </w:p>
    <w:p w:rsidR="00724A61" w:rsidRPr="00724A61" w:rsidRDefault="00724A61" w:rsidP="00724A61">
      <w:pPr>
        <w:tabs>
          <w:tab w:val="left" w:pos="720"/>
        </w:tabs>
        <w:bidi/>
        <w:spacing w:after="0" w:line="240" w:lineRule="auto"/>
        <w:ind w:left="540"/>
        <w:jc w:val="lowKashida"/>
        <w:outlineLvl w:val="1"/>
        <w:rPr>
          <w:rFonts w:ascii="Tahoma" w:eastAsia="Times New Roman" w:hAnsi="Tahoma" w:cs="Tahoma"/>
          <w:color w:val="666644"/>
          <w:sz w:val="20"/>
          <w:szCs w:val="20"/>
          <w:rtl/>
        </w:rPr>
      </w:pPr>
      <w:r w:rsidRPr="00724A61">
        <w:rPr>
          <w:rFonts w:ascii="Tahoma" w:eastAsia="Times New Roman" w:hAnsi="Tahoma" w:cs="Tahoma"/>
          <w:color w:val="FF0000"/>
          <w:sz w:val="20"/>
          <w:szCs w:val="20"/>
          <w:rtl/>
        </w:rPr>
        <w:t xml:space="preserve">4- </w:t>
      </w:r>
      <w:r w:rsidRPr="00724A61">
        <w:rPr>
          <w:rFonts w:ascii="Tahoma" w:eastAsia="Times New Roman" w:hAnsi="Tahoma" w:cs="Tahoma"/>
          <w:color w:val="FF0000"/>
          <w:sz w:val="20"/>
          <w:szCs w:val="20"/>
          <w:rtl/>
          <w:lang w:bidi="fa-IR"/>
        </w:rPr>
        <w:t>شرایط کلی</w:t>
      </w:r>
      <w:r w:rsidRPr="00724A61">
        <w:rPr>
          <w:rFonts w:ascii="Tahoma" w:eastAsia="Times New Roman" w:hAnsi="Tahoma" w:cs="Tahoma"/>
          <w:color w:val="FF0000"/>
          <w:sz w:val="20"/>
          <w:szCs w:val="20"/>
          <w:lang w:bidi="fa-IR"/>
        </w:rPr>
        <w:t xml:space="preserve"> </w:t>
      </w:r>
      <w:r w:rsidRPr="00724A61">
        <w:rPr>
          <w:rFonts w:ascii="Tahoma" w:eastAsia="Times New Roman" w:hAnsi="Tahoma" w:cs="Tahoma"/>
          <w:color w:val="FF0000"/>
          <w:sz w:val="20"/>
          <w:szCs w:val="20"/>
          <w:rtl/>
          <w:lang w:bidi="fa-IR"/>
        </w:rPr>
        <w:t>:</w:t>
      </w:r>
      <w:r w:rsidRPr="00724A61">
        <w:rPr>
          <w:rFonts w:ascii="Tahoma" w:eastAsia="Times New Roman" w:hAnsi="Tahoma" w:cs="Tahoma"/>
          <w:color w:val="000080"/>
          <w:sz w:val="20"/>
          <w:szCs w:val="20"/>
          <w:rtl/>
          <w:lang w:bidi="fa-IR"/>
        </w:rPr>
        <w:t xml:space="preserve"> </w:t>
      </w:r>
      <w:r w:rsidRPr="00724A61">
        <w:rPr>
          <w:rFonts w:ascii="Tahoma" w:eastAsia="Times New Roman" w:hAnsi="Tahoma" w:cs="Tahoma"/>
          <w:color w:val="666644"/>
          <w:sz w:val="20"/>
          <w:szCs w:val="20"/>
          <w:rtl/>
        </w:rPr>
        <w:t xml:space="preserve">    </w:t>
      </w:r>
    </w:p>
    <w:p w:rsidR="00724A61" w:rsidRPr="00724A61" w:rsidRDefault="00724A61" w:rsidP="00724A61">
      <w:pPr>
        <w:bidi/>
        <w:spacing w:after="0" w:line="240" w:lineRule="auto"/>
        <w:ind w:left="1593" w:hanging="153"/>
        <w:jc w:val="lowKashida"/>
        <w:rPr>
          <w:rFonts w:ascii="Tahoma" w:eastAsia="Times New Roman" w:hAnsi="Tahoma" w:cs="Tahoma"/>
          <w:color w:val="000080"/>
          <w:sz w:val="20"/>
          <w:szCs w:val="20"/>
          <w:rtl/>
        </w:rPr>
      </w:pPr>
      <w:r w:rsidRPr="00724A61">
        <w:rPr>
          <w:rFonts w:ascii="Tahoma" w:eastAsia="Times New Roman" w:hAnsi="Tahoma" w:cs="Tahoma"/>
          <w:color w:val="000080"/>
          <w:sz w:val="20"/>
          <w:szCs w:val="20"/>
          <w:rtl/>
          <w:lang w:bidi="fa-IR"/>
        </w:rPr>
        <w:t xml:space="preserve">- </w:t>
      </w:r>
      <w:r w:rsidRPr="00724A61">
        <w:rPr>
          <w:rFonts w:ascii="Tahoma" w:eastAsia="Times New Roman" w:hAnsi="Tahoma" w:cs="Tahoma"/>
          <w:sz w:val="20"/>
          <w:szCs w:val="20"/>
          <w:rtl/>
          <w:lang w:bidi="fa-IR"/>
        </w:rPr>
        <w:t>دارا بودن ضوابط نظام دامپروری</w:t>
      </w:r>
    </w:p>
    <w:p w:rsidR="00724A61" w:rsidRPr="00724A61" w:rsidRDefault="00724A61" w:rsidP="00724A61">
      <w:pPr>
        <w:bidi/>
        <w:spacing w:after="0" w:line="240" w:lineRule="auto"/>
        <w:ind w:left="540"/>
        <w:jc w:val="lowKashida"/>
        <w:rPr>
          <w:rFonts w:ascii="Tahoma" w:eastAsia="Times New Roman" w:hAnsi="Tahoma" w:cs="Tahoma"/>
          <w:color w:val="000080"/>
          <w:sz w:val="20"/>
          <w:szCs w:val="20"/>
          <w:rtl/>
          <w:lang w:bidi="fa-IR"/>
        </w:rPr>
      </w:pPr>
      <w:r w:rsidRPr="00724A61">
        <w:rPr>
          <w:rFonts w:ascii="Tahoma" w:eastAsia="Times New Roman" w:hAnsi="Tahoma" w:cs="Tahoma"/>
          <w:color w:val="FF0000"/>
          <w:sz w:val="20"/>
          <w:szCs w:val="20"/>
          <w:rtl/>
          <w:lang w:bidi="fa-IR"/>
        </w:rPr>
        <w:t xml:space="preserve">5- مدت زمان انجام كار : </w:t>
      </w:r>
      <w:r>
        <w:rPr>
          <w:rFonts w:ascii="Tahoma" w:eastAsia="Times New Roman" w:hAnsi="Tahoma" w:cs="Tahoma" w:hint="cs"/>
          <w:color w:val="000080"/>
          <w:sz w:val="20"/>
          <w:szCs w:val="20"/>
          <w:rtl/>
          <w:lang w:bidi="fa-IR"/>
        </w:rPr>
        <w:t>ب</w:t>
      </w:r>
      <w:r w:rsidRPr="00D90EE2">
        <w:rPr>
          <w:rFonts w:ascii="Tahoma" w:eastAsia="Times New Roman" w:hAnsi="Tahoma" w:cs="Tahoma" w:hint="cs"/>
          <w:sz w:val="20"/>
          <w:szCs w:val="20"/>
          <w:rtl/>
          <w:lang w:bidi="fa-IR"/>
        </w:rPr>
        <w:t xml:space="preserve">ستگی به بودجه و تسهیلات </w:t>
      </w:r>
      <w:r w:rsidR="00D90EE2" w:rsidRPr="00D90EE2">
        <w:rPr>
          <w:rFonts w:ascii="Tahoma" w:eastAsia="Times New Roman" w:hAnsi="Tahoma" w:cs="Tahoma" w:hint="cs"/>
          <w:sz w:val="20"/>
          <w:szCs w:val="20"/>
          <w:rtl/>
          <w:lang w:bidi="fa-IR"/>
        </w:rPr>
        <w:t>یک ماه تا سه ماه</w:t>
      </w:r>
    </w:p>
    <w:p w:rsidR="00724A61" w:rsidRPr="00724A61" w:rsidRDefault="00724A61" w:rsidP="00724A61">
      <w:pPr>
        <w:bidi/>
        <w:spacing w:after="0" w:line="240" w:lineRule="auto"/>
        <w:ind w:left="540"/>
        <w:jc w:val="lowKashida"/>
        <w:rPr>
          <w:rFonts w:ascii="Tahoma" w:eastAsia="Times New Roman" w:hAnsi="Tahoma" w:cs="Tahoma"/>
          <w:color w:val="FF0000"/>
          <w:sz w:val="20"/>
          <w:szCs w:val="20"/>
          <w:rtl/>
          <w:lang w:bidi="fa-IR"/>
        </w:rPr>
      </w:pPr>
      <w:r w:rsidRPr="00724A61">
        <w:rPr>
          <w:rFonts w:ascii="Tahoma" w:eastAsia="Times New Roman" w:hAnsi="Tahoma" w:cs="Tahoma"/>
          <w:color w:val="FF0000"/>
          <w:sz w:val="20"/>
          <w:szCs w:val="20"/>
          <w:rtl/>
        </w:rPr>
        <w:t xml:space="preserve">6- مراحل و شرح اقدامات : </w:t>
      </w:r>
    </w:p>
    <w:p w:rsidR="00724A61" w:rsidRPr="00724A61" w:rsidRDefault="00724A61" w:rsidP="00724A61">
      <w:pPr>
        <w:bidi/>
        <w:spacing w:after="0" w:line="240" w:lineRule="auto"/>
        <w:ind w:left="1593" w:hanging="153"/>
        <w:jc w:val="lowKashida"/>
        <w:rPr>
          <w:rFonts w:ascii="Tahoma" w:eastAsia="Times New Roman" w:hAnsi="Tahoma" w:cs="Tahoma"/>
          <w:sz w:val="20"/>
          <w:szCs w:val="20"/>
          <w:lang w:bidi="fa-IR"/>
        </w:rPr>
      </w:pPr>
      <w:r w:rsidRPr="00724A61">
        <w:rPr>
          <w:rFonts w:ascii="Tahoma" w:eastAsia="Times New Roman" w:hAnsi="Tahoma" w:cs="Tahoma"/>
          <w:sz w:val="20"/>
          <w:szCs w:val="20"/>
          <w:rtl/>
          <w:lang w:bidi="fa-IR"/>
        </w:rPr>
        <w:t xml:space="preserve">- ارائه تقاضا به شرکتهای خدماتی مشاوره ای شهرستان توسط متقاضی </w:t>
      </w:r>
    </w:p>
    <w:p w:rsidR="00724A61" w:rsidRPr="00724A61" w:rsidRDefault="00724A61" w:rsidP="00724A61">
      <w:pPr>
        <w:bidi/>
        <w:spacing w:after="0" w:line="240" w:lineRule="auto"/>
        <w:ind w:left="1593" w:hanging="153"/>
        <w:jc w:val="lowKashida"/>
        <w:rPr>
          <w:rFonts w:ascii="Tahoma" w:eastAsia="Times New Roman" w:hAnsi="Tahoma" w:cs="Tahoma"/>
          <w:sz w:val="20"/>
          <w:szCs w:val="20"/>
          <w:lang w:bidi="fa-IR"/>
        </w:rPr>
      </w:pPr>
      <w:r w:rsidRPr="00724A61">
        <w:rPr>
          <w:rFonts w:ascii="Tahoma" w:eastAsia="Times New Roman" w:hAnsi="Tahoma" w:cs="Tahoma"/>
          <w:sz w:val="20"/>
          <w:szCs w:val="20"/>
          <w:rtl/>
          <w:lang w:bidi="fa-IR"/>
        </w:rPr>
        <w:t xml:space="preserve">- تکميل پرونده توسط شرکتهای خدماتی مشاوره ای </w:t>
      </w:r>
    </w:p>
    <w:p w:rsidR="00724A61" w:rsidRPr="00724A61" w:rsidRDefault="00724A61" w:rsidP="00724A61">
      <w:pPr>
        <w:bidi/>
        <w:spacing w:after="0" w:line="240" w:lineRule="auto"/>
        <w:ind w:left="1593" w:hanging="153"/>
        <w:jc w:val="lowKashida"/>
        <w:rPr>
          <w:rFonts w:ascii="Tahoma" w:eastAsia="Times New Roman" w:hAnsi="Tahoma" w:cs="Tahoma"/>
          <w:sz w:val="20"/>
          <w:szCs w:val="20"/>
          <w:lang w:bidi="fa-IR"/>
        </w:rPr>
      </w:pPr>
      <w:r w:rsidRPr="00724A61">
        <w:rPr>
          <w:rFonts w:ascii="Tahoma" w:eastAsia="Times New Roman" w:hAnsi="Tahoma" w:cs="Tahoma"/>
          <w:sz w:val="20"/>
          <w:szCs w:val="20"/>
          <w:rtl/>
          <w:lang w:bidi="fa-IR"/>
        </w:rPr>
        <w:t xml:space="preserve">- ارجاع پرونده به سازمان نظام مهندسی </w:t>
      </w:r>
    </w:p>
    <w:p w:rsidR="00724A61" w:rsidRPr="00724A61" w:rsidRDefault="00724A61" w:rsidP="00724A61">
      <w:pPr>
        <w:bidi/>
        <w:spacing w:after="0" w:line="240" w:lineRule="auto"/>
        <w:ind w:left="1593" w:hanging="153"/>
        <w:jc w:val="lowKashida"/>
        <w:rPr>
          <w:rFonts w:ascii="Tahoma" w:eastAsia="Times New Roman" w:hAnsi="Tahoma" w:cs="Tahoma"/>
          <w:sz w:val="20"/>
          <w:szCs w:val="20"/>
          <w:lang w:bidi="fa-IR"/>
        </w:rPr>
      </w:pPr>
      <w:r w:rsidRPr="00724A61">
        <w:rPr>
          <w:rFonts w:ascii="Tahoma" w:eastAsia="Times New Roman" w:hAnsi="Tahoma" w:cs="Tahoma"/>
          <w:sz w:val="20"/>
          <w:szCs w:val="20"/>
          <w:rtl/>
          <w:lang w:bidi="fa-IR"/>
        </w:rPr>
        <w:t>- برگشت پرونده به مدیریت جهادکشاورزی شهرستان</w:t>
      </w:r>
    </w:p>
    <w:p w:rsidR="00724A61" w:rsidRPr="00724A61" w:rsidRDefault="00724A61" w:rsidP="00724A61">
      <w:pPr>
        <w:bidi/>
        <w:spacing w:after="0" w:line="240" w:lineRule="auto"/>
        <w:ind w:left="1593" w:hanging="153"/>
        <w:jc w:val="lowKashida"/>
        <w:rPr>
          <w:rFonts w:ascii="Tahoma" w:eastAsia="Times New Roman" w:hAnsi="Tahoma" w:cs="Tahoma"/>
          <w:sz w:val="20"/>
          <w:szCs w:val="20"/>
          <w:lang w:bidi="fa-IR"/>
        </w:rPr>
      </w:pPr>
      <w:r w:rsidRPr="00724A61">
        <w:rPr>
          <w:rFonts w:ascii="Tahoma" w:eastAsia="Times New Roman" w:hAnsi="Tahoma" w:cs="Tahoma"/>
          <w:sz w:val="20"/>
          <w:szCs w:val="20"/>
          <w:rtl/>
          <w:lang w:bidi="fa-IR"/>
        </w:rPr>
        <w:t>-  پروانه دامداری کوچک و روستائی طبق ضوابط و مقررات</w:t>
      </w:r>
    </w:p>
    <w:p w:rsidR="00724A61" w:rsidRPr="00724A61" w:rsidRDefault="00724A61" w:rsidP="00724A61">
      <w:pPr>
        <w:bidi/>
        <w:spacing w:after="0" w:line="240" w:lineRule="auto"/>
        <w:ind w:left="1440"/>
        <w:jc w:val="lowKashida"/>
        <w:rPr>
          <w:rFonts w:ascii="Tahoma" w:eastAsia="Times New Roman" w:hAnsi="Tahoma" w:cs="Tahoma"/>
          <w:sz w:val="20"/>
          <w:szCs w:val="20"/>
          <w:lang w:bidi="fa-IR"/>
        </w:rPr>
      </w:pPr>
    </w:p>
    <w:p w:rsidR="00724A61" w:rsidRPr="00724A61" w:rsidRDefault="00724A61" w:rsidP="00724A61">
      <w:pPr>
        <w:bidi/>
        <w:spacing w:after="0" w:line="240" w:lineRule="auto"/>
        <w:ind w:left="540"/>
        <w:jc w:val="lowKashida"/>
        <w:rPr>
          <w:rFonts w:ascii="Tahoma" w:eastAsia="Times New Roman" w:hAnsi="Tahoma" w:cs="Tahoma"/>
          <w:color w:val="FF0000"/>
          <w:sz w:val="20"/>
          <w:szCs w:val="20"/>
        </w:rPr>
      </w:pPr>
      <w:r w:rsidRPr="00724A61">
        <w:rPr>
          <w:rFonts w:ascii="Tahoma" w:eastAsia="Times New Roman" w:hAnsi="Tahoma" w:cs="Tahoma"/>
          <w:color w:val="FF0000"/>
          <w:sz w:val="20"/>
          <w:szCs w:val="20"/>
          <w:rtl/>
        </w:rPr>
        <w:t>7- مدارک مورد نیاز :</w:t>
      </w:r>
    </w:p>
    <w:p w:rsidR="00724A61" w:rsidRPr="00724A61" w:rsidRDefault="00D90EE2" w:rsidP="00724A61">
      <w:pPr>
        <w:bidi/>
        <w:spacing w:after="0" w:line="240" w:lineRule="auto"/>
        <w:ind w:left="1593" w:hanging="153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90EE2">
        <w:rPr>
          <w:rFonts w:ascii="Tahoma" w:eastAsia="Times New Roman" w:hAnsi="Tahoma" w:cs="Tahoma" w:hint="cs"/>
          <w:sz w:val="20"/>
          <w:szCs w:val="20"/>
          <w:rtl/>
          <w:lang w:bidi="fa-IR"/>
        </w:rPr>
        <w:t>در پایان صفحه مدارک لازم قید گردیده است.</w:t>
      </w:r>
    </w:p>
    <w:p w:rsidR="00724A61" w:rsidRDefault="00724A61" w:rsidP="00724A61">
      <w:pPr>
        <w:jc w:val="right"/>
        <w:rPr>
          <w:rFonts w:cs="2  Lotus"/>
          <w:b/>
          <w:bCs/>
          <w:sz w:val="24"/>
          <w:szCs w:val="24"/>
          <w:lang w:bidi="fa-IR"/>
        </w:rPr>
      </w:pPr>
    </w:p>
    <w:p w:rsidR="00724A61" w:rsidRDefault="00724A61" w:rsidP="00774DD7">
      <w:pPr>
        <w:jc w:val="center"/>
        <w:rPr>
          <w:rFonts w:cs="2  Lotus"/>
          <w:b/>
          <w:bCs/>
          <w:sz w:val="24"/>
          <w:szCs w:val="24"/>
          <w:lang w:bidi="fa-IR"/>
        </w:rPr>
      </w:pPr>
    </w:p>
    <w:p w:rsidR="00724A61" w:rsidRDefault="00724A61" w:rsidP="00774DD7">
      <w:pPr>
        <w:jc w:val="center"/>
        <w:rPr>
          <w:rFonts w:cs="2  Lotus"/>
          <w:b/>
          <w:bCs/>
          <w:sz w:val="24"/>
          <w:szCs w:val="24"/>
          <w:lang w:bidi="fa-IR"/>
        </w:rPr>
      </w:pPr>
    </w:p>
    <w:p w:rsidR="00724A61" w:rsidRDefault="00724A61" w:rsidP="00774DD7">
      <w:pPr>
        <w:jc w:val="center"/>
        <w:rPr>
          <w:rFonts w:cs="2  Lotus"/>
          <w:b/>
          <w:bCs/>
          <w:sz w:val="24"/>
          <w:szCs w:val="24"/>
          <w:lang w:bidi="fa-IR"/>
        </w:rPr>
      </w:pPr>
    </w:p>
    <w:p w:rsidR="00724A61" w:rsidRDefault="00724A61" w:rsidP="00774DD7">
      <w:pPr>
        <w:jc w:val="center"/>
        <w:rPr>
          <w:rFonts w:cs="2  Lotus"/>
          <w:b/>
          <w:bCs/>
          <w:sz w:val="24"/>
          <w:szCs w:val="24"/>
          <w:lang w:bidi="fa-IR"/>
        </w:rPr>
      </w:pPr>
    </w:p>
    <w:p w:rsidR="00724A61" w:rsidRDefault="00724A61" w:rsidP="00774DD7">
      <w:pPr>
        <w:jc w:val="center"/>
        <w:rPr>
          <w:rFonts w:cs="2  Lotus"/>
          <w:b/>
          <w:bCs/>
          <w:sz w:val="24"/>
          <w:szCs w:val="24"/>
          <w:lang w:bidi="fa-IR"/>
        </w:rPr>
      </w:pPr>
    </w:p>
    <w:p w:rsidR="00724A61" w:rsidRDefault="00724A61" w:rsidP="00774DD7">
      <w:pPr>
        <w:jc w:val="center"/>
        <w:rPr>
          <w:rFonts w:cs="2  Lotus"/>
          <w:b/>
          <w:bCs/>
          <w:sz w:val="24"/>
          <w:szCs w:val="24"/>
          <w:lang w:bidi="fa-IR"/>
        </w:rPr>
      </w:pPr>
    </w:p>
    <w:p w:rsidR="00724A61" w:rsidRDefault="00724A61" w:rsidP="00D90EE2">
      <w:pPr>
        <w:rPr>
          <w:rFonts w:cs="2  Lotus" w:hint="cs"/>
          <w:b/>
          <w:bCs/>
          <w:sz w:val="24"/>
          <w:szCs w:val="24"/>
          <w:rtl/>
          <w:lang w:bidi="fa-IR"/>
        </w:rPr>
      </w:pPr>
    </w:p>
    <w:p w:rsidR="00D90EE2" w:rsidRDefault="00D90EE2" w:rsidP="00D90EE2">
      <w:pPr>
        <w:rPr>
          <w:rFonts w:cs="2  Lotus" w:hint="cs"/>
          <w:b/>
          <w:bCs/>
          <w:sz w:val="24"/>
          <w:szCs w:val="24"/>
          <w:rtl/>
          <w:lang w:bidi="fa-IR"/>
        </w:rPr>
      </w:pPr>
    </w:p>
    <w:p w:rsidR="00724A61" w:rsidRPr="00351BD2" w:rsidRDefault="00724A61" w:rsidP="00774DD7">
      <w:pPr>
        <w:jc w:val="center"/>
        <w:rPr>
          <w:rFonts w:cs="2  Lotus"/>
          <w:b/>
          <w:bCs/>
          <w:sz w:val="24"/>
          <w:szCs w:val="24"/>
          <w:rtl/>
          <w:lang w:bidi="fa-IR"/>
        </w:rPr>
      </w:pPr>
      <w:r w:rsidRPr="00F3246A">
        <w:rPr>
          <w:noProof/>
          <w:rtl/>
        </w:rPr>
        <w:lastRenderedPageBreak/>
        <w:pict>
          <v:roundrect id="_x0000_s1026" style="position:absolute;left:0;text-align:left;margin-left:172.5pt;margin-top:20.95pt;width:102pt;height:41.45pt;z-index:25165824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774DD7" w:rsidRPr="00351BD2" w:rsidRDefault="00351BD2" w:rsidP="00351BD2">
                  <w:pPr>
                    <w:jc w:val="center"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51BD2">
                    <w:rPr>
                      <w:rFonts w:cs="2 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متقاضی</w:t>
                  </w:r>
                </w:p>
              </w:txbxContent>
            </v:textbox>
          </v:roundrect>
        </w:pict>
      </w:r>
    </w:p>
    <w:p w:rsidR="00351BD2" w:rsidRDefault="00F3246A" w:rsidP="00774DD7">
      <w:pPr>
        <w:jc w:val="center"/>
        <w:rPr>
          <w:rtl/>
          <w:lang w:bidi="fa-IR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04.25pt;margin-top:163.7pt;width:235.5pt;height:0;z-index:251662336" o:connectortype="straight"/>
        </w:pict>
      </w:r>
      <w:r>
        <w:rPr>
          <w:noProof/>
          <w:rtl/>
        </w:rPr>
        <w:pict>
          <v:shape id="_x0000_s1029" type="#_x0000_t32" style="position:absolute;left:0;text-align:left;margin-left:228.1pt;margin-top:133.5pt;width:0;height:30.2pt;z-index:251661312" o:connectortype="straight"/>
        </w:pict>
      </w:r>
    </w:p>
    <w:p w:rsidR="00351BD2" w:rsidRPr="00351BD2" w:rsidRDefault="00D90EE2" w:rsidP="00351BD2">
      <w:pPr>
        <w:rPr>
          <w:rtl/>
          <w:lang w:bidi="fa-IR"/>
        </w:rPr>
      </w:pPr>
      <w:r>
        <w:rPr>
          <w:noProof/>
          <w:rtl/>
        </w:rPr>
        <w:pict>
          <v:shape id="_x0000_s1055" type="#_x0000_t32" style="position:absolute;margin-left:223.5pt;margin-top:3.35pt;width:.05pt;height:23.85pt;z-index:251685888" o:connectortype="straight">
            <v:stroke endarrow="block"/>
          </v:shape>
        </w:pict>
      </w:r>
    </w:p>
    <w:p w:rsidR="00351BD2" w:rsidRPr="00351BD2" w:rsidRDefault="00F3246A" w:rsidP="00351BD2">
      <w:pPr>
        <w:rPr>
          <w:rtl/>
          <w:lang w:bidi="fa-IR"/>
        </w:rPr>
      </w:pPr>
      <w:r>
        <w:rPr>
          <w:noProof/>
          <w:rtl/>
        </w:rPr>
        <w:pict>
          <v:roundrect id="_x0000_s1028" style="position:absolute;margin-left:147pt;margin-top:2.65pt;width:159pt;height:81.75pt;z-index:25166028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351BD2" w:rsidRPr="00351BD2" w:rsidRDefault="00351BD2" w:rsidP="00351BD2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351BD2">
                    <w:rPr>
                      <w:rFonts w:hint="cs"/>
                      <w:b/>
                      <w:bCs/>
                      <w:rtl/>
                      <w:lang w:bidi="fa-IR"/>
                    </w:rPr>
                    <w:t>شرکت خدمات مشاوره ای</w:t>
                  </w:r>
                </w:p>
                <w:p w:rsidR="00351BD2" w:rsidRDefault="00351BD2" w:rsidP="00351BD2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-تنظیم فرم شماره1-6</w:t>
                  </w:r>
                </w:p>
                <w:p w:rsidR="00351BD2" w:rsidRDefault="00351BD2" w:rsidP="00F21E92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بازدید کارشناسی از دامداری موجود </w:t>
                  </w:r>
                </w:p>
                <w:p w:rsidR="00351BD2" w:rsidRDefault="00351BD2" w:rsidP="00351BD2">
                  <w:pPr>
                    <w:jc w:val="right"/>
                    <w:rPr>
                      <w:lang w:bidi="fa-IR"/>
                    </w:rPr>
                  </w:pPr>
                </w:p>
              </w:txbxContent>
            </v:textbox>
          </v:roundrect>
        </w:pict>
      </w:r>
    </w:p>
    <w:p w:rsidR="00351BD2" w:rsidRPr="00351BD2" w:rsidRDefault="00351BD2" w:rsidP="00351BD2">
      <w:pPr>
        <w:rPr>
          <w:rtl/>
          <w:lang w:bidi="fa-IR"/>
        </w:rPr>
      </w:pPr>
    </w:p>
    <w:p w:rsidR="00351BD2" w:rsidRDefault="00F3246A" w:rsidP="00351BD2">
      <w:pPr>
        <w:rPr>
          <w:rtl/>
          <w:lang w:bidi="fa-IR"/>
        </w:rPr>
      </w:pPr>
      <w:r>
        <w:rPr>
          <w:noProof/>
          <w:rtl/>
        </w:rPr>
        <w:pict>
          <v:shape id="_x0000_s1050" type="#_x0000_t32" style="position:absolute;margin-left:501.65pt;margin-top:10.75pt;width:.05pt;height:226.35pt;flip:y;z-index:251680768" o:connectortype="straight">
            <v:stroke endarrow="block"/>
          </v:shape>
        </w:pict>
      </w:r>
      <w:r>
        <w:rPr>
          <w:noProof/>
          <w:rtl/>
        </w:rPr>
        <w:pict>
          <v:shape id="_x0000_s1051" type="#_x0000_t32" style="position:absolute;margin-left:306pt;margin-top:10.75pt;width:195.7pt;height:0;flip:x;z-index:251681792" o:connectortype="straight">
            <v:stroke endarrow="block"/>
          </v:shape>
        </w:pict>
      </w:r>
    </w:p>
    <w:p w:rsidR="00774DD7" w:rsidRDefault="00351BD2" w:rsidP="00351BD2">
      <w:pPr>
        <w:tabs>
          <w:tab w:val="left" w:pos="6000"/>
        </w:tabs>
        <w:rPr>
          <w:rtl/>
          <w:lang w:bidi="fa-IR"/>
        </w:rPr>
      </w:pPr>
      <w:r>
        <w:rPr>
          <w:lang w:bidi="fa-IR"/>
        </w:rPr>
        <w:tab/>
      </w:r>
    </w:p>
    <w:p w:rsidR="00351BD2" w:rsidRDefault="00F3246A" w:rsidP="00351BD2">
      <w:pPr>
        <w:tabs>
          <w:tab w:val="left" w:pos="6000"/>
        </w:tabs>
        <w:jc w:val="right"/>
        <w:rPr>
          <w:rtl/>
          <w:lang w:bidi="fa-IR"/>
        </w:rPr>
      </w:pPr>
      <w:r>
        <w:rPr>
          <w:noProof/>
          <w:rtl/>
        </w:rPr>
        <w:pict>
          <v:shape id="_x0000_s1031" type="#_x0000_t32" style="position:absolute;left:0;text-align:left;margin-left:339.75pt;margin-top:15.25pt;width:0;height:15.75pt;z-index:251663360" o:connectortype="straight">
            <v:stroke endarrow="block"/>
          </v:shape>
        </w:pict>
      </w:r>
      <w:r>
        <w:rPr>
          <w:noProof/>
          <w:rtl/>
        </w:rPr>
        <w:pict>
          <v:shape id="_x0000_s1034" type="#_x0000_t32" style="position:absolute;left:0;text-align:left;margin-left:104.25pt;margin-top:35.9pt;width:30.75pt;height:15pt;z-index:251666432" o:connectortype="straight">
            <v:stroke endarrow="block"/>
          </v:shape>
        </w:pict>
      </w:r>
      <w:r>
        <w:rPr>
          <w:noProof/>
          <w:rtl/>
        </w:rPr>
        <w:pict>
          <v:shape id="_x0000_s1033" type="#_x0000_t32" style="position:absolute;left:0;text-align:left;margin-left:104.25pt;margin-top:16.4pt;width:0;height:19.5pt;z-index:251665408" o:connectortype="straight"/>
        </w:pict>
      </w:r>
      <w:r w:rsidR="00351BD2">
        <w:rPr>
          <w:rFonts w:hint="cs"/>
          <w:rtl/>
          <w:lang w:bidi="fa-IR"/>
        </w:rPr>
        <w:t xml:space="preserve">                                             تشخیص بهسازی                     تشخیص نوسازی (در محل جدید)</w:t>
      </w:r>
    </w:p>
    <w:p w:rsidR="00F21E92" w:rsidRDefault="00F3246A" w:rsidP="00351BD2">
      <w:pPr>
        <w:tabs>
          <w:tab w:val="left" w:pos="2190"/>
          <w:tab w:val="left" w:pos="3525"/>
          <w:tab w:val="left" w:pos="6000"/>
        </w:tabs>
        <w:rPr>
          <w:rtl/>
          <w:lang w:bidi="fa-IR"/>
        </w:rPr>
      </w:pPr>
      <w:r>
        <w:rPr>
          <w:noProof/>
          <w:rtl/>
        </w:rPr>
        <w:pict>
          <v:oval id="_x0000_s1032" style="position:absolute;margin-left:296.25pt;margin-top:6.45pt;width:180pt;height:78.2pt;z-index:251664384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F21E92" w:rsidRDefault="00F21E92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گزارش کمبودها و نواقص واحد توسط کارشناس شرکت به متقاضی و ضبط در پرونده</w:t>
                  </w:r>
                </w:p>
              </w:txbxContent>
            </v:textbox>
          </v:oval>
        </w:pict>
      </w:r>
      <w:r>
        <w:rPr>
          <w:noProof/>
          <w:rtl/>
        </w:rPr>
        <w:pict>
          <v:shape id="_x0000_s1057" type="#_x0000_t32" style="position:absolute;margin-left:153.8pt;margin-top:119.15pt;width:41.95pt;height:.05pt;z-index:251686912" o:connectortype="straight">
            <v:stroke endarrow="block"/>
          </v:shape>
        </w:pict>
      </w:r>
      <w:r>
        <w:rPr>
          <w:noProof/>
          <w:rtl/>
        </w:rPr>
        <w:pict>
          <v:roundrect id="_x0000_s1037" style="position:absolute;margin-left:109.5pt;margin-top:28.05pt;width:129.75pt;height:40.1pt;z-index:251669504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F21E92" w:rsidRPr="00F21E92" w:rsidRDefault="00F21E92" w:rsidP="00F21E92">
                  <w:pPr>
                    <w:jc w:val="right"/>
                    <w:rPr>
                      <w:sz w:val="20"/>
                      <w:szCs w:val="20"/>
                      <w:lang w:bidi="fa-IR"/>
                    </w:rPr>
                  </w:pPr>
                  <w:r w:rsidRPr="00F21E92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معرفی به امور اراضی شهرستان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_x0000_s1036" style="position:absolute;margin-left:-19.5pt;margin-top:19.4pt;width:90.75pt;height:53.45pt;z-index:25166848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351BD2" w:rsidRDefault="00351BD2">
                  <w:pPr>
                    <w:rPr>
                      <w:lang w:bidi="fa-IR"/>
                    </w:rPr>
                  </w:pPr>
                  <w:r w:rsidRPr="00F21E92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بازدید از زمین مورد نظر و رعایت ضوابط و تهیه </w:t>
                  </w:r>
                  <w:r>
                    <w:rPr>
                      <w:rFonts w:hint="cs"/>
                      <w:rtl/>
                      <w:lang w:bidi="fa-IR"/>
                    </w:rPr>
                    <w:t>کروکی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 id="_x0000_s1035" type="#_x0000_t32" style="position:absolute;margin-left:71.25pt;margin-top:11.35pt;width:33pt;height:15pt;flip:x;z-index:251667456" o:connectortype="straight">
            <v:stroke endarrow="block"/>
          </v:shape>
        </w:pict>
      </w:r>
      <w:r w:rsidR="00351BD2">
        <w:rPr>
          <w:rFonts w:hint="cs"/>
          <w:rtl/>
          <w:lang w:bidi="fa-IR"/>
        </w:rPr>
        <w:t>ارایه زمین شخصی</w:t>
      </w:r>
      <w:r w:rsidR="00351BD2">
        <w:rPr>
          <w:lang w:bidi="fa-IR"/>
        </w:rPr>
        <w:tab/>
      </w:r>
      <w:r w:rsidR="00351BD2">
        <w:rPr>
          <w:rFonts w:hint="cs"/>
          <w:rtl/>
          <w:lang w:bidi="fa-IR"/>
        </w:rPr>
        <w:t xml:space="preserve">   درخواست زمین ملی          </w:t>
      </w:r>
      <w:r w:rsidR="00351BD2">
        <w:rPr>
          <w:lang w:bidi="fa-IR"/>
        </w:rPr>
        <w:tab/>
      </w:r>
      <w:r w:rsidR="00351BD2">
        <w:rPr>
          <w:rtl/>
          <w:lang w:bidi="fa-IR"/>
        </w:rPr>
        <w:tab/>
      </w:r>
      <w:r w:rsidR="00351BD2">
        <w:rPr>
          <w:rFonts w:hint="cs"/>
          <w:rtl/>
          <w:lang w:bidi="fa-IR"/>
        </w:rPr>
        <w:t xml:space="preserve">                                                  </w:t>
      </w:r>
    </w:p>
    <w:p w:rsidR="00F21E92" w:rsidRPr="00F21E92" w:rsidRDefault="00F21E92" w:rsidP="00F21E92">
      <w:pPr>
        <w:rPr>
          <w:rtl/>
          <w:lang w:bidi="fa-IR"/>
        </w:rPr>
      </w:pPr>
    </w:p>
    <w:p w:rsidR="00F21E92" w:rsidRPr="00F21E92" w:rsidRDefault="00F3246A" w:rsidP="00F21E92">
      <w:pPr>
        <w:rPr>
          <w:rtl/>
          <w:lang w:bidi="fa-IR"/>
        </w:rPr>
      </w:pPr>
      <w:r>
        <w:rPr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4" type="#_x0000_t34" style="position:absolute;margin-left:246.75pt;margin-top:16.55pt;width:84.75pt;height:35.45pt;rotation:180;flip:y;z-index:251676672" o:connectortype="elbow" adj="10794,218437,-102839">
            <v:stroke endarrow="block"/>
          </v:shape>
        </w:pict>
      </w:r>
      <w:r>
        <w:rPr>
          <w:noProof/>
          <w:rtl/>
        </w:rPr>
        <w:pict>
          <v:shape id="_x0000_s1041" type="#_x0000_t32" style="position:absolute;margin-left:85.5pt;margin-top:23.5pt;width:0;height:18pt;z-index:251673600" o:connectortype="straight">
            <v:stroke endarrow="block"/>
          </v:shape>
        </w:pict>
      </w:r>
      <w:r>
        <w:rPr>
          <w:noProof/>
          <w:rtl/>
        </w:rPr>
        <w:pict>
          <v:shape id="_x0000_s1038" type="#_x0000_t32" style="position:absolute;margin-left:152.25pt;margin-top:4.55pt;width:1.5pt;height:21.75pt;flip:x;z-index:251670528" o:connectortype="straight"/>
        </w:pict>
      </w:r>
      <w:r>
        <w:rPr>
          <w:noProof/>
          <w:rtl/>
        </w:rPr>
        <w:pict>
          <v:shape id="_x0000_s1039" type="#_x0000_t32" style="position:absolute;margin-left:21.75pt;margin-top:9.25pt;width:.05pt;height:17.8pt;z-index:251671552" o:connectortype="straight"/>
        </w:pict>
      </w:r>
    </w:p>
    <w:p w:rsidR="00F21E92" w:rsidRPr="00F21E92" w:rsidRDefault="00F3246A" w:rsidP="00F21E92">
      <w:pPr>
        <w:rPr>
          <w:rtl/>
          <w:lang w:bidi="fa-IR"/>
        </w:rPr>
      </w:pPr>
      <w:r>
        <w:rPr>
          <w:noProof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5" type="#_x0000_t67" style="position:absolute;margin-left:172.5pt;margin-top:2.5pt;width:94.5pt;height:52.3pt;z-index:25167769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F21E92" w:rsidRDefault="00F21E92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تکمیل پرونده 2*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roundrect id="_x0000_s1042" style="position:absolute;margin-left:21.75pt;margin-top:16.95pt;width:132pt;height:32.05pt;z-index:251674624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F21E92" w:rsidRDefault="00F21E92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اخذ استعلام های مورد نیاز*1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 id="_x0000_s1040" type="#_x0000_t32" style="position:absolute;margin-left:21.75pt;margin-top:1.75pt;width:130.5pt;height:0;z-index:251672576" o:connectortype="straight"/>
        </w:pict>
      </w:r>
    </w:p>
    <w:p w:rsidR="00F21E92" w:rsidRDefault="00F21E92" w:rsidP="00F21E92">
      <w:pPr>
        <w:rPr>
          <w:rtl/>
          <w:lang w:bidi="fa-IR"/>
        </w:rPr>
      </w:pPr>
    </w:p>
    <w:p w:rsidR="00F02CA9" w:rsidRDefault="00F3246A" w:rsidP="00F21E92">
      <w:pPr>
        <w:jc w:val="right"/>
        <w:rPr>
          <w:b/>
          <w:bCs/>
          <w:color w:val="FF0000"/>
          <w:sz w:val="28"/>
          <w:szCs w:val="28"/>
          <w:rtl/>
          <w:lang w:bidi="fa-IR"/>
        </w:rPr>
      </w:pPr>
      <w:r w:rsidRPr="00F3246A">
        <w:rPr>
          <w:noProof/>
          <w:rtl/>
        </w:rPr>
        <w:pict>
          <v:roundrect id="_x0000_s1046" style="position:absolute;left:0;text-align:left;margin-left:2in;margin-top:9.65pt;width:174.75pt;height:45.7pt;z-index:251678720" arcsize="10923f" fillcolor="white [3201]" strokecolor="#d99594 [1941]" strokeweight="1pt">
            <v:fill color2="#e5b8b7 [1301]" focusposition="1" focussize="" focus="100%" type="gradient"/>
            <v:shadow color="#622423 [1605]" opacity=".5" offset="6pt,-6pt"/>
            <v:textbox>
              <w:txbxContent>
                <w:p w:rsidR="00F02CA9" w:rsidRDefault="00F02CA9" w:rsidP="00F02CA9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سازمان نظام مهندسی کشاورزی جهت بررسی</w:t>
                  </w:r>
                </w:p>
              </w:txbxContent>
            </v:textbox>
          </v:roundrect>
        </w:pict>
      </w:r>
      <w:r w:rsidRPr="00F3246A">
        <w:rPr>
          <w:noProof/>
          <w:rtl/>
        </w:rPr>
        <w:pict>
          <v:shape id="_x0000_s1049" type="#_x0000_t32" style="position:absolute;left:0;text-align:left;margin-left:318.75pt;margin-top:26.2pt;width:183pt;height:0;z-index:251679744" o:connectortype="straight"/>
        </w:pict>
      </w:r>
      <w:r w:rsidR="00F21E92" w:rsidRPr="00F02CA9">
        <w:rPr>
          <w:rFonts w:hint="cs"/>
          <w:b/>
          <w:bCs/>
          <w:color w:val="FF0000"/>
          <w:sz w:val="28"/>
          <w:szCs w:val="28"/>
          <w:rtl/>
          <w:lang w:bidi="fa-IR"/>
        </w:rPr>
        <w:t>عدم تایید</w:t>
      </w:r>
    </w:p>
    <w:p w:rsidR="00F02CA9" w:rsidRPr="00F02CA9" w:rsidRDefault="00F3246A" w:rsidP="00F02CA9">
      <w:pPr>
        <w:rPr>
          <w:sz w:val="28"/>
          <w:szCs w:val="28"/>
          <w:rtl/>
          <w:lang w:bidi="fa-IR"/>
        </w:rPr>
      </w:pPr>
      <w:r w:rsidRPr="00F3246A">
        <w:rPr>
          <w:noProof/>
          <w:rtl/>
        </w:rPr>
        <w:pict>
          <v:shape id="_x0000_s1053" type="#_x0000_t32" style="position:absolute;margin-left:228.1pt;margin-top:23.9pt;width:0;height:19.5pt;z-index:251683840" o:connectortype="straight">
            <v:stroke endarrow="block"/>
          </v:shape>
        </w:pict>
      </w:r>
    </w:p>
    <w:p w:rsidR="00F02CA9" w:rsidRDefault="00F3246A" w:rsidP="00F02CA9">
      <w:pPr>
        <w:rPr>
          <w:sz w:val="28"/>
          <w:szCs w:val="28"/>
          <w:rtl/>
          <w:lang w:bidi="fa-IR"/>
        </w:rPr>
      </w:pPr>
      <w:r w:rsidRPr="00F3246A">
        <w:rPr>
          <w:noProof/>
          <w:rtl/>
        </w:rPr>
        <w:pict>
          <v:oval id="_x0000_s1054" style="position:absolute;margin-left:127.5pt;margin-top:14.85pt;width:199.5pt;height:32.25pt;z-index:251684864" fillcolor="white [3201]" strokecolor="#d99594 [1941]" strokeweight="1pt">
            <v:fill color2="#e5b8b7 [1301]" focusposition="1" focussize="" focus="100%" type="gradient"/>
            <v:shadow on="t" color="#622423 [1605]" opacity=".5" offset="6pt,-6pt"/>
            <v:textbox>
              <w:txbxContent>
                <w:p w:rsidR="00F02CA9" w:rsidRDefault="00F02CA9" w:rsidP="00F02CA9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مدیریت جهاد کشاورزی شهرستان</w:t>
                  </w:r>
                </w:p>
              </w:txbxContent>
            </v:textbox>
          </v:oval>
        </w:pict>
      </w:r>
    </w:p>
    <w:p w:rsidR="00F02CA9" w:rsidRPr="00F02CA9" w:rsidRDefault="00F02CA9" w:rsidP="00F02CA9">
      <w:pPr>
        <w:spacing w:line="240" w:lineRule="auto"/>
        <w:rPr>
          <w:rFonts w:cs="2  Lotus"/>
          <w:b/>
          <w:bCs/>
          <w:sz w:val="20"/>
          <w:szCs w:val="20"/>
          <w:rtl/>
          <w:lang w:bidi="fa-IR"/>
        </w:rPr>
      </w:pPr>
    </w:p>
    <w:p w:rsidR="00F02CA9" w:rsidRPr="00F02CA9" w:rsidRDefault="00F02CA9" w:rsidP="00F02CA9">
      <w:pPr>
        <w:spacing w:line="240" w:lineRule="auto"/>
        <w:jc w:val="right"/>
        <w:rPr>
          <w:rFonts w:cs="2  Lotus"/>
          <w:b/>
          <w:bCs/>
          <w:rtl/>
          <w:lang w:bidi="fa-IR"/>
        </w:rPr>
      </w:pPr>
      <w:r w:rsidRPr="00F02CA9">
        <w:rPr>
          <w:rFonts w:cs="2  Lotus" w:hint="cs"/>
          <w:b/>
          <w:bCs/>
          <w:rtl/>
          <w:lang w:bidi="fa-IR"/>
        </w:rPr>
        <w:t xml:space="preserve">1*- استعلام های مورد نیاز به ترتیب      </w:t>
      </w:r>
      <w:r w:rsidR="006B7546">
        <w:rPr>
          <w:rFonts w:cs="2  Lotus" w:hint="cs"/>
          <w:b/>
          <w:bCs/>
          <w:rtl/>
          <w:lang w:bidi="fa-IR"/>
        </w:rPr>
        <w:t xml:space="preserve">                             </w:t>
      </w:r>
      <w:r>
        <w:rPr>
          <w:rFonts w:cs="2  Lotus" w:hint="cs"/>
          <w:b/>
          <w:bCs/>
          <w:rtl/>
          <w:lang w:bidi="fa-IR"/>
        </w:rPr>
        <w:t xml:space="preserve">   2*-تکمیل پرونده شامل :</w:t>
      </w:r>
    </w:p>
    <w:p w:rsidR="00F02CA9" w:rsidRPr="00F02CA9" w:rsidRDefault="00F02CA9" w:rsidP="00F02CA9">
      <w:pPr>
        <w:spacing w:line="240" w:lineRule="auto"/>
        <w:jc w:val="right"/>
        <w:rPr>
          <w:rFonts w:cs="2  Lotus"/>
          <w:b/>
          <w:bCs/>
          <w:sz w:val="20"/>
          <w:szCs w:val="20"/>
          <w:rtl/>
          <w:lang w:bidi="fa-IR"/>
        </w:rPr>
      </w:pPr>
      <w:r w:rsidRPr="00F02CA9">
        <w:rPr>
          <w:rFonts w:cs="2  Lotus" w:hint="cs"/>
          <w:b/>
          <w:bCs/>
          <w:sz w:val="20"/>
          <w:szCs w:val="20"/>
          <w:rtl/>
          <w:lang w:bidi="fa-IR"/>
        </w:rPr>
        <w:t>-مدیریت جهادکشاورزی شهرستان (امور دام و امور اراضی)</w:t>
      </w:r>
      <w:r w:rsidR="006B7546">
        <w:rPr>
          <w:rFonts w:cs="2  Lotus" w:hint="cs"/>
          <w:b/>
          <w:bCs/>
          <w:sz w:val="20"/>
          <w:szCs w:val="20"/>
          <w:rtl/>
          <w:lang w:bidi="fa-IR"/>
        </w:rPr>
        <w:t xml:space="preserve">                 </w:t>
      </w:r>
      <w:r>
        <w:rPr>
          <w:rFonts w:cs="2  Lotus" w:hint="cs"/>
          <w:b/>
          <w:bCs/>
          <w:sz w:val="20"/>
          <w:szCs w:val="20"/>
          <w:rtl/>
          <w:lang w:bidi="fa-IR"/>
        </w:rPr>
        <w:t xml:space="preserve"> -</w:t>
      </w:r>
      <w:r w:rsidR="006B7546">
        <w:rPr>
          <w:rFonts w:cs="2  Lotus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2  Lotus" w:hint="cs"/>
          <w:b/>
          <w:bCs/>
          <w:sz w:val="20"/>
          <w:szCs w:val="20"/>
          <w:rtl/>
          <w:lang w:bidi="fa-IR"/>
        </w:rPr>
        <w:t>مدارک شناسایی (تصاویر شناسنامه،کارت ملی مدرک ت</w:t>
      </w:r>
      <w:r w:rsidR="006B7546">
        <w:rPr>
          <w:rFonts w:cs="2  Lotus" w:hint="cs"/>
          <w:b/>
          <w:bCs/>
          <w:sz w:val="20"/>
          <w:szCs w:val="20"/>
          <w:rtl/>
          <w:lang w:bidi="fa-IR"/>
        </w:rPr>
        <w:t xml:space="preserve">حصیلی و پایان </w:t>
      </w:r>
    </w:p>
    <w:p w:rsidR="00F02CA9" w:rsidRPr="00F02CA9" w:rsidRDefault="00F02CA9" w:rsidP="006B7546">
      <w:pPr>
        <w:spacing w:line="240" w:lineRule="auto"/>
        <w:jc w:val="right"/>
        <w:rPr>
          <w:rFonts w:cs="2  Lotus"/>
          <w:b/>
          <w:bCs/>
          <w:sz w:val="20"/>
          <w:szCs w:val="20"/>
          <w:rtl/>
          <w:lang w:bidi="fa-IR"/>
        </w:rPr>
      </w:pPr>
      <w:r w:rsidRPr="00F02CA9">
        <w:rPr>
          <w:rFonts w:cs="2  Lotus" w:hint="cs"/>
          <w:b/>
          <w:bCs/>
          <w:sz w:val="20"/>
          <w:szCs w:val="20"/>
          <w:rtl/>
          <w:lang w:bidi="fa-IR"/>
        </w:rPr>
        <w:t>-اداره دامپزشکی شهرستان یا نظام پزشکی</w:t>
      </w:r>
      <w:r w:rsidR="006B7546">
        <w:rPr>
          <w:rFonts w:cs="2  Lotus" w:hint="cs"/>
          <w:b/>
          <w:bCs/>
          <w:sz w:val="20"/>
          <w:szCs w:val="20"/>
          <w:rtl/>
          <w:lang w:bidi="fa-IR"/>
        </w:rPr>
        <w:t xml:space="preserve">                                          خدمت و 2 قطعه عکس4*3</w:t>
      </w:r>
    </w:p>
    <w:p w:rsidR="00F02CA9" w:rsidRPr="00F02CA9" w:rsidRDefault="00F02CA9" w:rsidP="00F02CA9">
      <w:pPr>
        <w:spacing w:line="240" w:lineRule="auto"/>
        <w:jc w:val="right"/>
        <w:rPr>
          <w:rFonts w:cs="2  Lotus"/>
          <w:b/>
          <w:bCs/>
          <w:sz w:val="20"/>
          <w:szCs w:val="20"/>
          <w:rtl/>
          <w:lang w:bidi="fa-IR"/>
        </w:rPr>
      </w:pPr>
      <w:r w:rsidRPr="00F02CA9">
        <w:rPr>
          <w:rFonts w:cs="2  Lotus" w:hint="cs"/>
          <w:b/>
          <w:bCs/>
          <w:sz w:val="20"/>
          <w:szCs w:val="20"/>
          <w:rtl/>
          <w:lang w:bidi="fa-IR"/>
        </w:rPr>
        <w:t>- مدارک مثبته تامین آب مورد نیاز</w:t>
      </w:r>
      <w:r w:rsidR="006B7546">
        <w:rPr>
          <w:rFonts w:cs="2  Lotus" w:hint="cs"/>
          <w:b/>
          <w:bCs/>
          <w:sz w:val="20"/>
          <w:szCs w:val="20"/>
          <w:rtl/>
          <w:lang w:bidi="fa-IR"/>
        </w:rPr>
        <w:t xml:space="preserve">                                                   - مدارک مالکیت زمین و آب ویا استشهاد محلی </w:t>
      </w:r>
    </w:p>
    <w:p w:rsidR="00F02CA9" w:rsidRPr="00F02CA9" w:rsidRDefault="006B7546" w:rsidP="006B7546">
      <w:pPr>
        <w:tabs>
          <w:tab w:val="left" w:pos="3060"/>
          <w:tab w:val="center" w:pos="4680"/>
          <w:tab w:val="right" w:pos="9360"/>
        </w:tabs>
        <w:spacing w:line="240" w:lineRule="auto"/>
        <w:rPr>
          <w:rFonts w:cs="2  Lotus"/>
          <w:b/>
          <w:bCs/>
          <w:sz w:val="20"/>
          <w:szCs w:val="20"/>
          <w:rtl/>
          <w:lang w:bidi="fa-IR"/>
        </w:rPr>
      </w:pPr>
      <w:r>
        <w:rPr>
          <w:rFonts w:cs="2  Lotus"/>
          <w:b/>
          <w:bCs/>
          <w:sz w:val="20"/>
          <w:szCs w:val="20"/>
          <w:rtl/>
          <w:lang w:bidi="fa-IR"/>
        </w:rPr>
        <w:tab/>
      </w:r>
      <w:r>
        <w:rPr>
          <w:rFonts w:cs="2  Lotus"/>
          <w:b/>
          <w:bCs/>
          <w:sz w:val="20"/>
          <w:szCs w:val="20"/>
          <w:rtl/>
          <w:lang w:bidi="fa-IR"/>
        </w:rPr>
        <w:tab/>
      </w:r>
      <w:r>
        <w:rPr>
          <w:rFonts w:cs="2  Lotus" w:hint="cs"/>
          <w:b/>
          <w:bCs/>
          <w:sz w:val="20"/>
          <w:szCs w:val="20"/>
          <w:rtl/>
          <w:lang w:bidi="fa-IR"/>
        </w:rPr>
        <w:t xml:space="preserve">                                -  فرم های مربوطه</w:t>
      </w:r>
      <w:r>
        <w:rPr>
          <w:rFonts w:cs="2  Lotus"/>
          <w:b/>
          <w:bCs/>
          <w:sz w:val="20"/>
          <w:szCs w:val="20"/>
          <w:rtl/>
          <w:lang w:bidi="fa-IR"/>
        </w:rPr>
        <w:tab/>
      </w:r>
      <w:r w:rsidR="00F02CA9" w:rsidRPr="00F02CA9">
        <w:rPr>
          <w:rFonts w:cs="2  Lotus" w:hint="cs"/>
          <w:b/>
          <w:bCs/>
          <w:sz w:val="20"/>
          <w:szCs w:val="20"/>
          <w:rtl/>
          <w:lang w:bidi="fa-IR"/>
        </w:rPr>
        <w:t>- محیط زیست</w:t>
      </w:r>
    </w:p>
    <w:p w:rsidR="006B7546" w:rsidRDefault="00F02CA9" w:rsidP="00F02CA9">
      <w:pPr>
        <w:spacing w:line="240" w:lineRule="auto"/>
        <w:jc w:val="right"/>
        <w:rPr>
          <w:rFonts w:cs="2  Lotus"/>
          <w:b/>
          <w:bCs/>
          <w:sz w:val="20"/>
          <w:szCs w:val="20"/>
          <w:rtl/>
          <w:lang w:bidi="fa-IR"/>
        </w:rPr>
      </w:pPr>
      <w:r w:rsidRPr="00F02CA9">
        <w:rPr>
          <w:rFonts w:cs="2  Lotus" w:hint="cs"/>
          <w:b/>
          <w:bCs/>
          <w:sz w:val="20"/>
          <w:szCs w:val="20"/>
          <w:rtl/>
          <w:lang w:bidi="fa-IR"/>
        </w:rPr>
        <w:t xml:space="preserve">- بخشداری </w:t>
      </w:r>
      <w:r w:rsidR="006B7546">
        <w:rPr>
          <w:rFonts w:cs="2 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- پاسخ مثبت استعلام های مورد نیاز   و</w:t>
      </w:r>
    </w:p>
    <w:p w:rsidR="00351BD2" w:rsidRPr="00F02CA9" w:rsidRDefault="006B7546" w:rsidP="00F02CA9">
      <w:pPr>
        <w:spacing w:line="240" w:lineRule="auto"/>
        <w:jc w:val="right"/>
        <w:rPr>
          <w:sz w:val="20"/>
          <w:szCs w:val="20"/>
          <w:rtl/>
          <w:lang w:bidi="fa-IR"/>
        </w:rPr>
      </w:pPr>
      <w:r>
        <w:rPr>
          <w:rFonts w:cs="2 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-   نقشه تایید شده نظام مهندسی برای مجوز نوسازی       </w:t>
      </w:r>
    </w:p>
    <w:sectPr w:rsidR="00351BD2" w:rsidRPr="00F02CA9" w:rsidSect="00835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AF6" w:rsidRDefault="003D4AF6" w:rsidP="00F02CA9">
      <w:pPr>
        <w:spacing w:after="0" w:line="240" w:lineRule="auto"/>
      </w:pPr>
      <w:r>
        <w:separator/>
      </w:r>
    </w:p>
  </w:endnote>
  <w:endnote w:type="continuationSeparator" w:id="1">
    <w:p w:rsidR="003D4AF6" w:rsidRDefault="003D4AF6" w:rsidP="00F0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AF6" w:rsidRDefault="003D4AF6" w:rsidP="00F02CA9">
      <w:pPr>
        <w:spacing w:after="0" w:line="240" w:lineRule="auto"/>
      </w:pPr>
      <w:r>
        <w:separator/>
      </w:r>
    </w:p>
  </w:footnote>
  <w:footnote w:type="continuationSeparator" w:id="1">
    <w:p w:rsidR="003D4AF6" w:rsidRDefault="003D4AF6" w:rsidP="00F02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DD7"/>
    <w:rsid w:val="000F701E"/>
    <w:rsid w:val="00351BD2"/>
    <w:rsid w:val="003D4AF6"/>
    <w:rsid w:val="006B7546"/>
    <w:rsid w:val="00724A61"/>
    <w:rsid w:val="00774DD7"/>
    <w:rsid w:val="00835335"/>
    <w:rsid w:val="00D90EE2"/>
    <w:rsid w:val="00F02CA9"/>
    <w:rsid w:val="00F21E92"/>
    <w:rsid w:val="00F3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hadowcolor="none"/>
    </o:shapedefaults>
    <o:shapelayout v:ext="edit">
      <o:idmap v:ext="edit" data="1"/>
      <o:rules v:ext="edit">
        <o:r id="V:Rule18" type="connector" idref="#_x0000_s1050"/>
        <o:r id="V:Rule19" type="connector" idref="#_x0000_s1049"/>
        <o:r id="V:Rule20" type="connector" idref="#_x0000_s1051"/>
        <o:r id="V:Rule21" type="connector" idref="#_x0000_s1039"/>
        <o:r id="V:Rule22" type="connector" idref="#_x0000_s1030"/>
        <o:r id="V:Rule23" type="connector" idref="#_x0000_s1029"/>
        <o:r id="V:Rule24" type="connector" idref="#_x0000_s1033"/>
        <o:r id="V:Rule25" type="connector" idref="#_x0000_s1040"/>
        <o:r id="V:Rule26" type="connector" idref="#_x0000_s1041"/>
        <o:r id="V:Rule27" type="connector" idref="#_x0000_s1057"/>
        <o:r id="V:Rule28" type="connector" idref="#_x0000_s1055"/>
        <o:r id="V:Rule29" type="connector" idref="#_x0000_s1034"/>
        <o:r id="V:Rule30" type="connector" idref="#_x0000_s1044"/>
        <o:r id="V:Rule31" type="connector" idref="#_x0000_s1031"/>
        <o:r id="V:Rule32" type="connector" idref="#_x0000_s1038"/>
        <o:r id="V:Rule33" type="connector" idref="#_x0000_s1035"/>
        <o:r id="V:Rule34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335"/>
  </w:style>
  <w:style w:type="paragraph" w:styleId="Heading2">
    <w:name w:val="heading 2"/>
    <w:basedOn w:val="Normal"/>
    <w:link w:val="Heading2Char"/>
    <w:uiPriority w:val="9"/>
    <w:qFormat/>
    <w:rsid w:val="00724A61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color w:val="666644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2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CA9"/>
  </w:style>
  <w:style w:type="paragraph" w:styleId="Footer">
    <w:name w:val="footer"/>
    <w:basedOn w:val="Normal"/>
    <w:link w:val="FooterChar"/>
    <w:uiPriority w:val="99"/>
    <w:semiHidden/>
    <w:unhideWhenUsed/>
    <w:rsid w:val="00F02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CA9"/>
  </w:style>
  <w:style w:type="character" w:styleId="Hyperlink">
    <w:name w:val="Hyperlink"/>
    <w:basedOn w:val="DefaultParagraphFont"/>
    <w:uiPriority w:val="99"/>
    <w:unhideWhenUsed/>
    <w:rsid w:val="00724A6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4A61"/>
    <w:rPr>
      <w:rFonts w:ascii="Tahoma" w:eastAsia="Times New Roman" w:hAnsi="Tahoma" w:cs="Tahoma"/>
      <w:color w:val="666644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isam.shokraneh@agri-tirankarvan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mohseni</dc:creator>
  <cp:keywords/>
  <dc:description/>
  <cp:lastModifiedBy>mohseni</cp:lastModifiedBy>
  <cp:revision>2</cp:revision>
  <dcterms:created xsi:type="dcterms:W3CDTF">2014-06-02T06:57:00Z</dcterms:created>
  <dcterms:modified xsi:type="dcterms:W3CDTF">2014-06-07T05:47:00Z</dcterms:modified>
</cp:coreProperties>
</file>