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E6" w:rsidRDefault="008A23E6" w:rsidP="008A23E6">
      <w:pPr>
        <w:jc w:val="center"/>
        <w:rPr>
          <w:rFonts w:ascii="Tahoma" w:hAnsi="Tahoma" w:cs="Tahoma"/>
          <w:b/>
          <w:bCs/>
          <w:color w:val="FF0000"/>
          <w:sz w:val="26"/>
          <w:szCs w:val="26"/>
          <w:rtl/>
          <w:lang w:bidi="fa-IR"/>
        </w:rPr>
      </w:pPr>
      <w:r w:rsidRPr="008A23E6">
        <w:rPr>
          <w:rFonts w:ascii="Tahoma" w:hAnsi="Tahoma" w:cs="Tahoma"/>
          <w:b/>
          <w:bCs/>
          <w:color w:val="FF0000"/>
          <w:sz w:val="26"/>
          <w:szCs w:val="26"/>
          <w:rtl/>
          <w:lang w:bidi="fa-IR"/>
        </w:rPr>
        <w:t>قانون حفظ کاربری اراضی زراعی و باغی جهت صدور مجوز تغییر کاربری</w:t>
      </w:r>
    </w:p>
    <w:tbl>
      <w:tblPr>
        <w:tblW w:w="5280" w:type="dxa"/>
        <w:jc w:val="center"/>
        <w:tblInd w:w="4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000"/>
      </w:tblPr>
      <w:tblGrid>
        <w:gridCol w:w="5280"/>
      </w:tblGrid>
      <w:tr w:rsidR="00B15D32" w:rsidTr="00F15B88">
        <w:trPr>
          <w:trHeight w:val="2762"/>
          <w:jc w:val="center"/>
        </w:trPr>
        <w:tc>
          <w:tcPr>
            <w:tcW w:w="5280" w:type="dxa"/>
            <w:shd w:val="clear" w:color="auto" w:fill="D6E3BC" w:themeFill="accent3" w:themeFillTint="66"/>
          </w:tcPr>
          <w:p w:rsidR="00B15D32" w:rsidRDefault="00B15D32" w:rsidP="00B15D32">
            <w:pPr>
              <w:rPr>
                <w:rFonts w:ascii="Tahoma" w:hAnsi="Tahoma" w:cs="Tahoma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</w:p>
          <w:p w:rsidR="00B15D32" w:rsidRPr="00B15D32" w:rsidRDefault="00B15D32" w:rsidP="00B15D32">
            <w:pPr>
              <w:jc w:val="right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B15D32">
              <w:rPr>
                <w:rFonts w:ascii="Tahoma" w:hAnsi="Tahoma" w:cs="Tahoma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کارشناس مربوطه:</w:t>
            </w:r>
            <w:r w:rsidRPr="00B15D32"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 xml:space="preserve"> آقای محمد قاسمی</w:t>
            </w:r>
            <w:r w:rsidR="00F15B88"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>_ آقای مهدی واعظ</w:t>
            </w:r>
          </w:p>
          <w:p w:rsidR="00F15B88" w:rsidRDefault="00B15D32" w:rsidP="00465156">
            <w:pPr>
              <w:jc w:val="right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B15D32"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 xml:space="preserve">   </w:t>
            </w:r>
            <w:r w:rsidRPr="00B15D32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ab/>
            </w:r>
            <w:r w:rsidR="00F15B88"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>شماره اتاق :14</w:t>
            </w:r>
          </w:p>
          <w:p w:rsidR="00465156" w:rsidRPr="00465156" w:rsidRDefault="00B15D32" w:rsidP="00465156">
            <w:pPr>
              <w:jc w:val="right"/>
              <w:rPr>
                <w:rFonts w:ascii="Tahoma" w:hAnsi="Tahoma" w:cs="Tahoma"/>
                <w:sz w:val="20"/>
                <w:szCs w:val="20"/>
                <w:lang w:bidi="fa-IR"/>
              </w:rPr>
            </w:pPr>
            <w:r w:rsidRPr="00B15D32"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 xml:space="preserve">شماره تماس: </w:t>
            </w:r>
            <w:r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>42226064</w:t>
            </w:r>
            <w:r w:rsidRPr="00B15D32">
              <w:rPr>
                <w:rFonts w:ascii="Tahoma" w:hAnsi="Tahoma" w:cs="Tahoma"/>
                <w:color w:val="700000"/>
                <w:sz w:val="20"/>
                <w:szCs w:val="20"/>
              </w:rPr>
              <w:t xml:space="preserve"> </w:t>
            </w:r>
          </w:p>
          <w:p w:rsidR="00465156" w:rsidRDefault="00B15D32" w:rsidP="00B15D32">
            <w:pPr>
              <w:tabs>
                <w:tab w:val="left" w:pos="7065"/>
                <w:tab w:val="right" w:pos="9360"/>
              </w:tabs>
              <w:jc w:val="right"/>
              <w:rPr>
                <w:rFonts w:ascii="Tahoma" w:hAnsi="Tahoma" w:cs="Tahoma"/>
                <w:b/>
                <w:bCs/>
                <w:color w:val="FF0000"/>
                <w:sz w:val="26"/>
                <w:szCs w:val="26"/>
                <w:lang w:bidi="fa-IR"/>
              </w:rPr>
            </w:pPr>
            <w:proofErr w:type="spellStart"/>
            <w:r w:rsidRPr="00B15D32">
              <w:rPr>
                <w:rFonts w:ascii="Tahoma" w:hAnsi="Tahoma" w:cs="Tahoma"/>
                <w:color w:val="700000"/>
                <w:sz w:val="20"/>
                <w:szCs w:val="20"/>
              </w:rPr>
              <w:t>mohammad</w:t>
            </w:r>
            <w:proofErr w:type="spellEnd"/>
            <w:r w:rsidRPr="00B15D32">
              <w:rPr>
                <w:rFonts w:ascii="Tahoma" w:hAnsi="Tahoma" w:cs="Tahoma"/>
                <w:color w:val="700000"/>
                <w:sz w:val="20"/>
                <w:szCs w:val="20"/>
              </w:rPr>
              <w:t xml:space="preserve"> ghasemi@agri-tirankarvan.ir</w:t>
            </w:r>
            <w:r w:rsidRPr="00B15D32">
              <w:rPr>
                <w:rFonts w:ascii="Tahoma" w:hAnsi="Tahoma" w:cs="Tahoma"/>
                <w:sz w:val="20"/>
                <w:szCs w:val="20"/>
                <w:lang w:bidi="fa-IR"/>
              </w:rPr>
              <w:t>:</w:t>
            </w:r>
            <w:r w:rsidRPr="00B15D32"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>الکترونیک</w:t>
            </w:r>
            <w:r w:rsidRPr="00B15D32">
              <w:rPr>
                <w:rFonts w:ascii="Tahoma" w:hAnsi="Tahoma" w:cs="Tahoma"/>
                <w:sz w:val="20"/>
                <w:szCs w:val="20"/>
                <w:lang w:bidi="fa-IR"/>
              </w:rPr>
              <w:t xml:space="preserve"> </w:t>
            </w:r>
            <w:r w:rsidRPr="00B15D32">
              <w:rPr>
                <w:rFonts w:ascii="Tahoma" w:hAnsi="Tahoma" w:cs="Tahoma" w:hint="cs"/>
                <w:sz w:val="20"/>
                <w:szCs w:val="20"/>
                <w:rtl/>
                <w:lang w:bidi="fa-IR"/>
              </w:rPr>
              <w:t>پست</w:t>
            </w:r>
          </w:p>
          <w:p w:rsidR="00B15D32" w:rsidRPr="00465156" w:rsidRDefault="00465156" w:rsidP="00465156">
            <w:pPr>
              <w:rPr>
                <w:rFonts w:ascii="Tahoma" w:hAnsi="Tahoma" w:cs="Tahoma"/>
                <w:color w:val="7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700000"/>
                <w:sz w:val="20"/>
                <w:szCs w:val="20"/>
              </w:rPr>
              <w:t>Mehdi</w:t>
            </w:r>
            <w:proofErr w:type="spellEnd"/>
            <w:r>
              <w:rPr>
                <w:rFonts w:ascii="Tahoma" w:hAnsi="Tahoma" w:cs="Tahoma"/>
                <w:color w:val="700000"/>
                <w:sz w:val="20"/>
                <w:szCs w:val="20"/>
              </w:rPr>
              <w:t xml:space="preserve"> vaez@agri-tirankarvan.ir</w:t>
            </w:r>
          </w:p>
        </w:tc>
      </w:tr>
    </w:tbl>
    <w:p w:rsidR="009446CC" w:rsidRPr="00B15D32" w:rsidRDefault="009446CC" w:rsidP="009446CC">
      <w:pPr>
        <w:jc w:val="right"/>
        <w:rPr>
          <w:rFonts w:ascii="Tahoma" w:hAnsi="Tahoma" w:cs="Tahoma"/>
          <w:sz w:val="20"/>
          <w:szCs w:val="20"/>
          <w:rtl/>
          <w:lang w:bidi="fa-IR"/>
        </w:rPr>
      </w:pPr>
    </w:p>
    <w:p w:rsidR="009446CC" w:rsidRPr="00B15D32" w:rsidRDefault="009446CC" w:rsidP="00B15D32">
      <w:pPr>
        <w:jc w:val="right"/>
        <w:rPr>
          <w:rFonts w:ascii="Tahoma" w:hAnsi="Tahoma" w:cs="Tahoma"/>
          <w:sz w:val="20"/>
          <w:szCs w:val="20"/>
          <w:rtl/>
          <w:lang w:bidi="fa-IR"/>
        </w:rPr>
      </w:pPr>
    </w:p>
    <w:p w:rsidR="008A23E6" w:rsidRPr="00B15D32" w:rsidRDefault="008A23E6" w:rsidP="00B15D32">
      <w:pPr>
        <w:jc w:val="right"/>
        <w:rPr>
          <w:rFonts w:ascii="Tahoma" w:hAnsi="Tahoma" w:cs="Tahoma"/>
          <w:b/>
          <w:bCs/>
          <w:sz w:val="20"/>
          <w:szCs w:val="20"/>
          <w:rtl/>
          <w:lang w:bidi="fa-IR"/>
        </w:rPr>
      </w:pPr>
      <w:r w:rsidRPr="00B15D32">
        <w:rPr>
          <w:rFonts w:ascii="Tahoma" w:hAnsi="Tahoma" w:cs="Tahoma" w:hint="cs"/>
          <w:b/>
          <w:bCs/>
          <w:color w:val="FF0000"/>
          <w:sz w:val="20"/>
          <w:szCs w:val="20"/>
          <w:rtl/>
          <w:lang w:bidi="fa-IR"/>
        </w:rPr>
        <w:t>1-</w:t>
      </w:r>
      <w:r w:rsidRPr="00B15D32">
        <w:rPr>
          <w:rFonts w:ascii="Tahoma" w:hAnsi="Tahoma" w:cs="Tahoma"/>
          <w:b/>
          <w:bCs/>
          <w:color w:val="FF0000"/>
          <w:sz w:val="20"/>
          <w:szCs w:val="20"/>
          <w:rtl/>
          <w:lang w:bidi="fa-IR"/>
        </w:rPr>
        <w:t xml:space="preserve">هدف: </w:t>
      </w:r>
      <w:r w:rsidRPr="00B15D32">
        <w:rPr>
          <w:rStyle w:val="all"/>
          <w:rFonts w:ascii="Tahoma" w:hAnsi="Tahoma" w:cs="Tahoma"/>
          <w:color w:val="000000"/>
          <w:sz w:val="20"/>
          <w:szCs w:val="20"/>
          <w:rtl/>
        </w:rPr>
        <w:t>حفظ کاربری اراضی زراعی و باغی – حفظ گونه های نباتی اعم از محصولات باغی و زراعی و امنيت غذائی و سياسی – حفظ پارامترهای آب و خاک</w:t>
      </w:r>
    </w:p>
    <w:p w:rsidR="008A23E6" w:rsidRPr="00B15D32" w:rsidRDefault="008A23E6" w:rsidP="008A23E6">
      <w:pPr>
        <w:jc w:val="right"/>
        <w:rPr>
          <w:rFonts w:ascii="Tahoma" w:hAnsi="Tahoma" w:cs="Tahoma"/>
          <w:b/>
          <w:bCs/>
          <w:sz w:val="20"/>
          <w:szCs w:val="20"/>
          <w:rtl/>
          <w:lang w:bidi="fa-IR"/>
        </w:rPr>
      </w:pPr>
      <w:r w:rsidRPr="00B15D32">
        <w:rPr>
          <w:rFonts w:ascii="Tahoma" w:hAnsi="Tahoma" w:cs="Tahoma" w:hint="cs"/>
          <w:b/>
          <w:bCs/>
          <w:color w:val="FF0000"/>
          <w:sz w:val="20"/>
          <w:szCs w:val="20"/>
          <w:rtl/>
          <w:lang w:bidi="fa-IR"/>
        </w:rPr>
        <w:t>2-</w:t>
      </w:r>
      <w:r w:rsidRPr="00B15D32">
        <w:rPr>
          <w:rFonts w:ascii="Tahoma" w:hAnsi="Tahoma" w:cs="Tahoma"/>
          <w:b/>
          <w:bCs/>
          <w:color w:val="FF0000"/>
          <w:sz w:val="20"/>
          <w:szCs w:val="20"/>
          <w:rtl/>
          <w:lang w:bidi="fa-IR"/>
        </w:rPr>
        <w:t>دامنه عملکرد:</w:t>
      </w:r>
      <w:r w:rsidRPr="00B15D32">
        <w:rPr>
          <w:rFonts w:ascii="Tahoma" w:hAnsi="Tahoma" w:cs="Tahoma"/>
          <w:sz w:val="20"/>
          <w:szCs w:val="20"/>
          <w:rtl/>
          <w:lang w:bidi="fa-IR"/>
        </w:rPr>
        <w:t xml:space="preserve"> </w:t>
      </w:r>
      <w:r w:rsidRPr="00B15D32">
        <w:rPr>
          <w:rFonts w:ascii="Tahoma" w:hAnsi="Tahoma" w:cs="Tahoma" w:hint="cs"/>
          <w:sz w:val="20"/>
          <w:szCs w:val="20"/>
          <w:rtl/>
          <w:lang w:bidi="fa-IR"/>
        </w:rPr>
        <w:t>استان اصفهان</w:t>
      </w:r>
    </w:p>
    <w:p w:rsidR="008A23E6" w:rsidRPr="00B15D32" w:rsidRDefault="008A23E6" w:rsidP="008A23E6">
      <w:pPr>
        <w:jc w:val="right"/>
        <w:rPr>
          <w:rFonts w:ascii="Tahoma" w:hAnsi="Tahoma" w:cs="Tahoma"/>
          <w:b/>
          <w:bCs/>
          <w:color w:val="FF0000"/>
          <w:sz w:val="20"/>
          <w:szCs w:val="20"/>
          <w:rtl/>
          <w:lang w:bidi="fa-IR"/>
        </w:rPr>
      </w:pPr>
      <w:r w:rsidRPr="00B15D32">
        <w:rPr>
          <w:rFonts w:ascii="Tahoma" w:hAnsi="Tahoma" w:cs="Tahoma" w:hint="cs"/>
          <w:b/>
          <w:bCs/>
          <w:color w:val="FF0000"/>
          <w:sz w:val="20"/>
          <w:szCs w:val="20"/>
          <w:rtl/>
          <w:lang w:bidi="fa-IR"/>
        </w:rPr>
        <w:t>3- تعاریف....</w:t>
      </w:r>
    </w:p>
    <w:p w:rsidR="008A23E6" w:rsidRDefault="008A23E6" w:rsidP="008A23E6">
      <w:pPr>
        <w:jc w:val="right"/>
        <w:rPr>
          <w:rFonts w:ascii="Tahoma" w:hAnsi="Tahoma" w:cs="Tahoma"/>
          <w:b/>
          <w:bCs/>
          <w:color w:val="FF0000"/>
          <w:sz w:val="28"/>
          <w:szCs w:val="28"/>
          <w:rtl/>
          <w:lang w:bidi="fa-IR"/>
        </w:rPr>
      </w:pPr>
      <w:r w:rsidRPr="00B15D32">
        <w:rPr>
          <w:rFonts w:ascii="Tahoma" w:hAnsi="Tahoma" w:cs="Tahoma"/>
          <w:b/>
          <w:bCs/>
          <w:color w:val="FF0000"/>
          <w:sz w:val="20"/>
          <w:szCs w:val="20"/>
          <w:rtl/>
          <w:lang w:bidi="fa-IR"/>
        </w:rPr>
        <w:t>4- شرح عملیات:</w:t>
      </w:r>
    </w:p>
    <w:p w:rsidR="00B15D32" w:rsidRPr="00B15D32" w:rsidRDefault="00B15D32" w:rsidP="0093640A">
      <w:pPr>
        <w:jc w:val="right"/>
        <w:rPr>
          <w:rFonts w:ascii="Tahoma" w:hAnsi="Tahoma" w:cs="Tahoma"/>
          <w:b/>
          <w:bCs/>
          <w:color w:val="FF0000"/>
          <w:sz w:val="16"/>
          <w:szCs w:val="16"/>
          <w:lang w:bidi="fa-IR"/>
        </w:rPr>
      </w:pPr>
      <w:r w:rsidRPr="00B15D32">
        <w:rPr>
          <w:rFonts w:ascii="Tahoma" w:hAnsi="Tahoma" w:cs="Tahoma"/>
          <w:color w:val="000000"/>
          <w:sz w:val="16"/>
          <w:szCs w:val="16"/>
          <w:rtl/>
        </w:rPr>
        <w:t>- متقاضي درخواست خود را به همراه مدارك مالكيت و مجوز تاسيس يا موافقت اصولي طرح مورد نظر ، نقشه عرصه مورد اجراي طرح و نظريه اداره كل محيط زيست استان و حسب مورد پاسخ استعلام دستگاههاي ذيربط در جهارچوب ماده 7 قانون تحويل مديريت جهاد كشاورزي شهرستان مي دهد</w:t>
      </w:r>
      <w:r w:rsidRPr="00B15D32">
        <w:rPr>
          <w:rFonts w:ascii="Tahoma" w:hAnsi="Tahoma" w:cs="Tahoma"/>
          <w:color w:val="000000"/>
          <w:sz w:val="16"/>
          <w:szCs w:val="16"/>
          <w:rtl/>
        </w:rPr>
        <w:br/>
        <w:t>2- مديريت جهاد كشاورزي شهرستان پس از بررسي و درخواست نسبت به تهيه گزارش و كروكي و مدارك مورد نياز اقدام و به همراه درخواست متقاضي و ساير مدارك مربوطه به مديريت امور اراضي استان ارسال مي نمايد.</w:t>
      </w:r>
      <w:r w:rsidRPr="00B15D32">
        <w:rPr>
          <w:rFonts w:ascii="Tahoma" w:hAnsi="Tahoma" w:cs="Tahoma"/>
          <w:color w:val="000000"/>
          <w:sz w:val="16"/>
          <w:szCs w:val="16"/>
          <w:rtl/>
        </w:rPr>
        <w:br/>
        <w:t>3- گزارش مديريت جهاد كشاورزي و درخواست متقاضي ، ثبت دبيرخانه كميسيون مستقر در مديريت امور اراضي مي گردد.</w:t>
      </w:r>
      <w:r w:rsidRPr="00B15D32">
        <w:rPr>
          <w:rFonts w:ascii="Tahoma" w:hAnsi="Tahoma" w:cs="Tahoma"/>
          <w:color w:val="000000"/>
          <w:sz w:val="16"/>
          <w:szCs w:val="16"/>
          <w:rtl/>
        </w:rPr>
        <w:br/>
        <w:t>4- در صورت غيرزراعي و غير باغي بودن زمين مورد نظر پس از تائيد رياست سازمان پاسخ لازم به متقاضي و مراجع ذيربط توسط دبيرخانه اعلام مي گردد . دبيرخانه كميسيون مستقر در مديريت امور اراضي در صورت عدم تامين مدارك مورد لزوم از سوي متقاضي ظرف مدت يك ماه از تاريخ ثبت درخواست ، پرونده را از دستور كار كميسيون خارج مي نمايد.</w:t>
      </w:r>
      <w:r w:rsidRPr="00B15D32">
        <w:rPr>
          <w:rFonts w:ascii="Tahoma" w:hAnsi="Tahoma" w:cs="Tahoma"/>
          <w:color w:val="000000"/>
          <w:sz w:val="16"/>
          <w:szCs w:val="16"/>
          <w:rtl/>
        </w:rPr>
        <w:br/>
        <w:t>5- در صورت ارائه مدارك و مستندات و تكميل بودن پرونده و تشخيص زراعي و باغي بودن زمين مورد نظر ، تقاضا در نوبت دستور كار كميسيون قرار مي گيرد ( توسط دبيرخانه كميسيون مستقر در مديريت امور اراضي).</w:t>
      </w:r>
      <w:r w:rsidRPr="00B15D32">
        <w:rPr>
          <w:rFonts w:ascii="Tahoma" w:hAnsi="Tahoma" w:cs="Tahoma"/>
          <w:color w:val="000000"/>
          <w:sz w:val="16"/>
          <w:szCs w:val="16"/>
          <w:rtl/>
        </w:rPr>
        <w:br/>
        <w:t>6- طرح پرونده در كميته كار كميسيون و در صورت لزوم بازديد اعضاء كميته كار از اراضي و اعلام نظر كارشناسي ( توسط دبيرخانه كميسيون مستقر در مديريت امور اراضي).</w:t>
      </w:r>
      <w:r w:rsidRPr="00B15D32">
        <w:rPr>
          <w:rFonts w:ascii="Tahoma" w:hAnsi="Tahoma" w:cs="Tahoma"/>
          <w:color w:val="000000"/>
          <w:sz w:val="16"/>
          <w:szCs w:val="16"/>
          <w:rtl/>
        </w:rPr>
        <w:br/>
        <w:t>7- طرح پرونده در كميسيون تبصره 1 ماده 1 قانون حفظ كاربري اراضي زراعي و باغها و اعلام نظر كميسيون در مورد درخواست تغييركاربري توسط دبيرخانه كميسيون مستقر در مديريت امور اراضي.</w:t>
      </w:r>
      <w:r w:rsidRPr="00B15D32">
        <w:rPr>
          <w:rFonts w:ascii="Tahoma" w:hAnsi="Tahoma" w:cs="Tahoma"/>
          <w:color w:val="000000"/>
          <w:sz w:val="16"/>
          <w:szCs w:val="16"/>
          <w:rtl/>
        </w:rPr>
        <w:br/>
        <w:t>8- در صورت مخالفت كميسيون با تغيير كاربري اراضي نتيجه به متقاضي و دستگاه ذيربط توسط دبير كميسيون اعلام مي شود.</w:t>
      </w:r>
      <w:r w:rsidRPr="00B15D32">
        <w:rPr>
          <w:rFonts w:ascii="Tahoma" w:hAnsi="Tahoma" w:cs="Tahoma"/>
          <w:color w:val="000000"/>
          <w:sz w:val="16"/>
          <w:szCs w:val="16"/>
          <w:rtl/>
        </w:rPr>
        <w:br/>
        <w:t>9- در صورت موافقت كميسيون با تغيير كاربري چنانچه طرح مورد نظر مشمول پرداخت عوارض قانوني نباشد توسط دبيركميسيون ، مجوز لازم صادر مي گردد.</w:t>
      </w:r>
      <w:r w:rsidRPr="00B15D32">
        <w:rPr>
          <w:rFonts w:ascii="Tahoma" w:hAnsi="Tahoma" w:cs="Tahoma"/>
          <w:color w:val="000000"/>
          <w:sz w:val="16"/>
          <w:szCs w:val="16"/>
          <w:rtl/>
        </w:rPr>
        <w:br/>
        <w:t>10- در صورت موافقت كميسيون با تغيير كاربري ، چنانچه طرح مشمول پرداخت عوارض باشد پرونده توسط دبيركميسيون به مديريت جهاد كشا ورزي شهرستان جهت تعيين قيمت اراضي از طريق كميسيون تقويم مستقر در شهرستان ارجاع مي گردد.</w:t>
      </w:r>
      <w:r w:rsidRPr="00B15D32">
        <w:rPr>
          <w:rFonts w:ascii="Tahoma" w:hAnsi="Tahoma" w:cs="Tahoma"/>
          <w:color w:val="000000"/>
          <w:sz w:val="16"/>
          <w:szCs w:val="16"/>
          <w:rtl/>
        </w:rPr>
        <w:br/>
        <w:t>11- كميسيون تقويم اراضي مستقر در مديريت جهاد كشاورزي شهرستان نسبت به تعيين قيمت اراضي اقدام و نظر كميسيون تقويم توسط مديريت جهاد كشاورزي شهرستان به دبيرخانه كميسيون و به متقاضي به منظور واريز مبلغ عوارض به شماره حساب الكترونيكي سيبا 2174200202006 خزانه اداره ابلاغ مي گردد.</w:t>
      </w:r>
      <w:r w:rsidRPr="00B15D32">
        <w:rPr>
          <w:rFonts w:ascii="Tahoma" w:hAnsi="Tahoma" w:cs="Tahoma"/>
          <w:color w:val="000000"/>
          <w:sz w:val="16"/>
          <w:szCs w:val="16"/>
          <w:rtl/>
        </w:rPr>
        <w:br/>
        <w:t>12- پس از واريز مبلغ ارزيابي توسط متقاضي به حساب خزانه توسط مديريت جهاد كشاورزي شهرستان فيش مربوطه به دبيرخانه كميسيون مستقر در مديريت امور اراضی ارسال مي گردد.</w:t>
      </w:r>
      <w:r w:rsidRPr="00B15D32">
        <w:rPr>
          <w:rFonts w:ascii="Tahoma" w:hAnsi="Tahoma" w:cs="Tahoma"/>
          <w:color w:val="000000"/>
          <w:sz w:val="16"/>
          <w:szCs w:val="16"/>
          <w:rtl/>
        </w:rPr>
        <w:br/>
        <w:t>13- مجوز تغييركاربري برابر مساحت مورد مصوب جهت اجراي طرح براي متقاضي توسط دبيركميسيون تبصره 1 ماده 1 مستقر در مديريت امور اراضی صادر مي گردد و نتيجه به مديريت جهاد كشاورزي شهرستان نيز اعلام ميگردد.</w:t>
      </w:r>
      <w:r w:rsidRPr="00B15D32">
        <w:rPr>
          <w:rFonts w:ascii="Tahoma" w:hAnsi="Tahoma" w:cs="Tahoma"/>
          <w:color w:val="000000"/>
          <w:sz w:val="16"/>
          <w:szCs w:val="16"/>
          <w:rtl/>
        </w:rPr>
        <w:br/>
      </w:r>
      <w:r w:rsidRPr="00B15D32">
        <w:rPr>
          <w:rFonts w:ascii="Tahoma" w:hAnsi="Tahoma" w:cs="Tahoma"/>
          <w:color w:val="000000"/>
          <w:sz w:val="16"/>
          <w:szCs w:val="16"/>
          <w:rtl/>
        </w:rPr>
        <w:lastRenderedPageBreak/>
        <w:t>14- مديريت جهاد كشاورزي شهرستان بر حسن اجراي طرح نظارت داشته و در صورت احراز هرگونه تخلف پرونده به مراجع قضائي صالحه ارجاع مي گردد.</w:t>
      </w:r>
    </w:p>
    <w:p w:rsidR="008A23E6" w:rsidRDefault="008A23E6" w:rsidP="00225C39">
      <w:pPr>
        <w:jc w:val="center"/>
        <w:rPr>
          <w:rFonts w:cs="2  Lotus"/>
          <w:b/>
          <w:bCs/>
          <w:sz w:val="28"/>
          <w:szCs w:val="28"/>
          <w:lang w:bidi="fa-IR"/>
        </w:rPr>
      </w:pPr>
    </w:p>
    <w:p w:rsidR="00FB4704" w:rsidRDefault="00F21B30" w:rsidP="003F60E0">
      <w:pPr>
        <w:jc w:val="center"/>
        <w:rPr>
          <w:rFonts w:cs="2  Lotus"/>
          <w:b/>
          <w:bCs/>
          <w:sz w:val="24"/>
          <w:szCs w:val="24"/>
          <w:rtl/>
          <w:lang w:bidi="fa-IR"/>
        </w:rPr>
      </w:pPr>
      <w:r>
        <w:rPr>
          <w:rFonts w:cs="2  Lotus"/>
          <w:b/>
          <w:bCs/>
          <w:noProof/>
          <w:sz w:val="24"/>
          <w:szCs w:val="24"/>
          <w:rtl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8" type="#_x0000_t109" style="position:absolute;left:0;text-align:left;margin-left:168pt;margin-top:21.75pt;width:150pt;height:31.5pt;z-index:251658240" fillcolor="#9bbb59 [3206]" strokecolor="#f2f2f2 [3041]" strokeweight="3pt">
            <v:shadow on="t" type="perspective" color="#4e6128 [1606]" opacity=".5" offset="1pt" offset2="-1pt"/>
            <v:textbox>
              <w:txbxContent>
                <w:p w:rsidR="00FB4704" w:rsidRPr="00263117" w:rsidRDefault="00FB4704" w:rsidP="00510041">
                  <w:pPr>
                    <w:jc w:val="center"/>
                    <w:rPr>
                      <w:rFonts w:cs="2  Lotus"/>
                      <w:b/>
                      <w:bCs/>
                      <w:lang w:bidi="fa-IR"/>
                    </w:rPr>
                  </w:pPr>
                  <w:r w:rsidRPr="00263117">
                    <w:rPr>
                      <w:rFonts w:cs="2  Lotus" w:hint="cs"/>
                      <w:b/>
                      <w:bCs/>
                      <w:rtl/>
                      <w:lang w:bidi="fa-IR"/>
                    </w:rPr>
                    <w:t>درخواست متقاضی</w:t>
                  </w:r>
                </w:p>
              </w:txbxContent>
            </v:textbox>
          </v:shape>
        </w:pict>
      </w:r>
    </w:p>
    <w:p w:rsidR="00FB4704" w:rsidRDefault="00F21B30" w:rsidP="00FB4704">
      <w:pPr>
        <w:rPr>
          <w:rFonts w:cs="2  Lotus"/>
          <w:sz w:val="24"/>
          <w:szCs w:val="24"/>
          <w:rtl/>
          <w:lang w:bidi="fa-IR"/>
        </w:rPr>
      </w:pPr>
      <w:r>
        <w:rPr>
          <w:rFonts w:cs="2  Lotus"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41.5pt;margin-top:29.25pt;width:0;height:32.25pt;z-index:251659264" o:connectortype="straight">
            <v:stroke endarrow="block"/>
          </v:shape>
        </w:pict>
      </w:r>
    </w:p>
    <w:p w:rsidR="00FB4704" w:rsidRDefault="00FB4704" w:rsidP="00FB4704">
      <w:pPr>
        <w:jc w:val="center"/>
        <w:rPr>
          <w:rFonts w:cs="2  Lotus"/>
          <w:sz w:val="24"/>
          <w:szCs w:val="24"/>
          <w:rtl/>
          <w:lang w:bidi="fa-IR"/>
        </w:rPr>
      </w:pPr>
    </w:p>
    <w:p w:rsidR="00FB4704" w:rsidRPr="00FB4704" w:rsidRDefault="00F21B30" w:rsidP="00FB4704">
      <w:pPr>
        <w:rPr>
          <w:rFonts w:cs="2  Lotus"/>
          <w:sz w:val="24"/>
          <w:szCs w:val="24"/>
          <w:rtl/>
          <w:lang w:bidi="fa-IR"/>
        </w:rPr>
      </w:pPr>
      <w:r>
        <w:rPr>
          <w:rFonts w:cs="2  Lotus"/>
          <w:noProof/>
          <w:sz w:val="24"/>
          <w:szCs w:val="24"/>
          <w:rtl/>
        </w:rPr>
        <w:pict>
          <v:rect id="_x0000_s1030" style="position:absolute;margin-left:177pt;margin-top:5.75pt;width:133.5pt;height:27.75pt;z-index:251660288" fillcolor="#f79646 [3209]" strokecolor="#f2f2f2 [3041]" strokeweight="3pt">
            <v:shadow on="t" type="perspective" color="#974706 [1609]" opacity=".5" offset="1pt" offset2="-1pt"/>
            <v:textbox>
              <w:txbxContent>
                <w:p w:rsidR="00FB4704" w:rsidRPr="00263117" w:rsidRDefault="00FB4704" w:rsidP="00510041">
                  <w:pPr>
                    <w:jc w:val="center"/>
                    <w:rPr>
                      <w:rFonts w:cs="2  Lotus"/>
                      <w:b/>
                      <w:bCs/>
                      <w:lang w:bidi="fa-IR"/>
                    </w:rPr>
                  </w:pPr>
                  <w:r w:rsidRPr="00263117">
                    <w:rPr>
                      <w:rFonts w:cs="2  Lotus" w:hint="cs"/>
                      <w:b/>
                      <w:bCs/>
                      <w:rtl/>
                      <w:lang w:bidi="fa-IR"/>
                    </w:rPr>
                    <w:t>بازدید از محل</w:t>
                  </w:r>
                </w:p>
                <w:p w:rsidR="00263117" w:rsidRDefault="00263117"/>
              </w:txbxContent>
            </v:textbox>
          </v:rect>
        </w:pict>
      </w:r>
    </w:p>
    <w:p w:rsidR="00FB4704" w:rsidRPr="00FB4704" w:rsidRDefault="00F21B30" w:rsidP="00FB4704">
      <w:pPr>
        <w:rPr>
          <w:rFonts w:cs="2  Lotus"/>
          <w:sz w:val="24"/>
          <w:szCs w:val="24"/>
          <w:rtl/>
          <w:lang w:bidi="fa-IR"/>
        </w:rPr>
      </w:pPr>
      <w:r>
        <w:rPr>
          <w:rFonts w:cs="2  Lotus"/>
          <w:noProof/>
          <w:sz w:val="24"/>
          <w:szCs w:val="24"/>
          <w:rtl/>
        </w:rPr>
        <w:pict>
          <v:shape id="_x0000_s1040" type="#_x0000_t32" style="position:absolute;margin-left:273.75pt;margin-top:.4pt;width:60.75pt;height:36pt;z-index:251669504" o:connectortype="straight">
            <v:stroke endarrow="block"/>
          </v:shape>
        </w:pict>
      </w:r>
      <w:r>
        <w:rPr>
          <w:rFonts w:cs="2  Lotus"/>
          <w:noProof/>
          <w:sz w:val="24"/>
          <w:szCs w:val="24"/>
          <w:rtl/>
        </w:rPr>
        <w:pict>
          <v:shape id="_x0000_s1041" type="#_x0000_t32" style="position:absolute;margin-left:159.75pt;margin-top:.4pt;width:70.5pt;height:36pt;flip:x;z-index:251670528" o:connectortype="straight">
            <v:stroke endarrow="block"/>
          </v:shape>
        </w:pict>
      </w:r>
    </w:p>
    <w:p w:rsidR="00FB4704" w:rsidRDefault="00F21B30" w:rsidP="00FB4704">
      <w:pPr>
        <w:rPr>
          <w:rFonts w:cs="2  Lotus"/>
          <w:sz w:val="24"/>
          <w:szCs w:val="24"/>
          <w:rtl/>
          <w:lang w:bidi="fa-IR"/>
        </w:rPr>
      </w:pPr>
      <w:r>
        <w:rPr>
          <w:rFonts w:cs="2  Lotus"/>
          <w:noProof/>
          <w:sz w:val="24"/>
          <w:szCs w:val="24"/>
          <w:rtl/>
        </w:rPr>
        <w:pict>
          <v:rect id="_x0000_s1032" style="position:absolute;margin-left:128.25pt;margin-top:9.25pt;width:88.5pt;height:25.5pt;z-index:251662336" fillcolor="#f79646 [3209]" strokecolor="#f2f2f2 [3041]" strokeweight="3pt">
            <v:shadow on="t" type="perspective" color="#974706 [1609]" opacity=".5" offset="1pt" offset2="-1pt"/>
            <v:textbox>
              <w:txbxContent>
                <w:p w:rsidR="00510041" w:rsidRPr="00510041" w:rsidRDefault="00510041" w:rsidP="00510041">
                  <w:pPr>
                    <w:jc w:val="center"/>
                    <w:rPr>
                      <w:b/>
                      <w:bCs/>
                      <w:lang w:bidi="fa-IR"/>
                    </w:rPr>
                  </w:pPr>
                  <w:r w:rsidRPr="00510041">
                    <w:rPr>
                      <w:rFonts w:hint="cs"/>
                      <w:b/>
                      <w:bCs/>
                      <w:rtl/>
                      <w:lang w:bidi="fa-IR"/>
                    </w:rPr>
                    <w:t>موافقت</w:t>
                  </w:r>
                </w:p>
              </w:txbxContent>
            </v:textbox>
          </v:rect>
        </w:pict>
      </w:r>
      <w:r>
        <w:rPr>
          <w:rFonts w:cs="2  Lotus"/>
          <w:noProof/>
          <w:sz w:val="24"/>
          <w:szCs w:val="24"/>
          <w:rtl/>
        </w:rPr>
        <w:pict>
          <v:rect id="_x0000_s1036" style="position:absolute;margin-left:314.25pt;margin-top:5.5pt;width:87.75pt;height:24pt;z-index:251666432" fillcolor="#f79646 [3209]" strokecolor="#f2f2f2 [3041]" strokeweight="3pt">
            <v:shadow on="t" type="perspective" color="#974706 [1609]" opacity=".5" offset="1pt" offset2="-1pt"/>
            <v:textbox>
              <w:txbxContent>
                <w:p w:rsidR="00510041" w:rsidRPr="00263117" w:rsidRDefault="00510041" w:rsidP="00510041">
                  <w:pPr>
                    <w:jc w:val="center"/>
                    <w:rPr>
                      <w:rFonts w:cs="2  Lotus"/>
                      <w:b/>
                      <w:bCs/>
                      <w:lang w:bidi="fa-IR"/>
                    </w:rPr>
                  </w:pPr>
                  <w:r w:rsidRPr="00263117">
                    <w:rPr>
                      <w:rFonts w:cs="2  Lotus" w:hint="cs"/>
                      <w:b/>
                      <w:bCs/>
                      <w:rtl/>
                      <w:lang w:bidi="fa-IR"/>
                    </w:rPr>
                    <w:t>مخالفت</w:t>
                  </w:r>
                </w:p>
              </w:txbxContent>
            </v:textbox>
          </v:rect>
        </w:pict>
      </w:r>
    </w:p>
    <w:p w:rsidR="00510041" w:rsidRDefault="00F21B30" w:rsidP="00FB4704">
      <w:pPr>
        <w:tabs>
          <w:tab w:val="left" w:pos="2985"/>
          <w:tab w:val="left" w:pos="3810"/>
          <w:tab w:val="center" w:pos="4680"/>
          <w:tab w:val="left" w:pos="5565"/>
          <w:tab w:val="left" w:pos="6090"/>
        </w:tabs>
        <w:rPr>
          <w:rFonts w:cs="2  Lotus"/>
          <w:sz w:val="24"/>
          <w:szCs w:val="24"/>
          <w:rtl/>
          <w:lang w:bidi="fa-IR"/>
        </w:rPr>
      </w:pPr>
      <w:r>
        <w:rPr>
          <w:rFonts w:cs="2  Lotus"/>
          <w:noProof/>
          <w:sz w:val="24"/>
          <w:szCs w:val="24"/>
          <w:rtl/>
        </w:rPr>
        <w:pict>
          <v:rect id="_x0000_s1038" style="position:absolute;margin-left:7.5pt;margin-top:30.2pt;width:253.5pt;height:33.35pt;z-index:251668480" fillcolor="#f79646 [3209]" strokecolor="#f2f2f2 [3041]" strokeweight="3pt">
            <v:shadow on="t" type="perspective" color="#974706 [1609]" opacity=".5" offset="1pt" offset2="-1pt"/>
            <v:textbox>
              <w:txbxContent>
                <w:p w:rsidR="00510041" w:rsidRPr="00263117" w:rsidRDefault="00510041" w:rsidP="00225C39">
                  <w:pPr>
                    <w:jc w:val="center"/>
                    <w:rPr>
                      <w:rFonts w:cs="2  Lotus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263117">
                    <w:rPr>
                      <w:rFonts w:cs="2 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معرفی به شرکت خدمات مشاوره ای</w:t>
                  </w:r>
                  <w:r w:rsidR="00225C39">
                    <w:rPr>
                      <w:rFonts w:cs="2 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و تشکیل  پرونده</w:t>
                  </w:r>
                </w:p>
              </w:txbxContent>
            </v:textbox>
          </v:rect>
        </w:pict>
      </w:r>
      <w:r>
        <w:rPr>
          <w:rFonts w:cs="2  Lotus"/>
          <w:noProof/>
          <w:sz w:val="24"/>
          <w:szCs w:val="24"/>
          <w:rtl/>
        </w:rPr>
        <w:pict>
          <v:shape id="_x0000_s1037" type="#_x0000_t32" style="position:absolute;margin-left:174pt;margin-top:1.65pt;width:0;height:28.55pt;z-index:251667456" o:connectortype="straight">
            <v:stroke endarrow="block"/>
          </v:shape>
        </w:pict>
      </w:r>
      <w:r w:rsidR="00FB4704">
        <w:rPr>
          <w:rFonts w:cs="2  Lotus"/>
          <w:sz w:val="24"/>
          <w:szCs w:val="24"/>
          <w:lang w:bidi="fa-IR"/>
        </w:rPr>
        <w:tab/>
      </w:r>
      <w:r w:rsidR="00FB4704">
        <w:rPr>
          <w:rFonts w:cs="2  Lotus"/>
          <w:sz w:val="24"/>
          <w:szCs w:val="24"/>
          <w:lang w:bidi="fa-IR"/>
        </w:rPr>
        <w:tab/>
      </w:r>
      <w:r w:rsidR="00FB4704">
        <w:rPr>
          <w:rFonts w:cs="2  Lotus"/>
          <w:sz w:val="24"/>
          <w:szCs w:val="24"/>
          <w:lang w:bidi="fa-IR"/>
        </w:rPr>
        <w:tab/>
      </w:r>
      <w:r w:rsidR="00FB4704">
        <w:rPr>
          <w:rFonts w:cs="2  Lotus"/>
          <w:sz w:val="24"/>
          <w:szCs w:val="24"/>
          <w:lang w:bidi="fa-IR"/>
        </w:rPr>
        <w:tab/>
      </w:r>
      <w:r w:rsidR="00FB4704">
        <w:rPr>
          <w:rFonts w:cs="2  Lotus"/>
          <w:sz w:val="24"/>
          <w:szCs w:val="24"/>
          <w:lang w:bidi="fa-IR"/>
        </w:rPr>
        <w:tab/>
      </w:r>
    </w:p>
    <w:p w:rsidR="00510041" w:rsidRPr="00510041" w:rsidRDefault="00F21B30" w:rsidP="00510041">
      <w:pPr>
        <w:rPr>
          <w:rFonts w:cs="2  Lotus"/>
          <w:sz w:val="24"/>
          <w:szCs w:val="24"/>
          <w:rtl/>
          <w:lang w:bidi="fa-IR"/>
        </w:rPr>
      </w:pPr>
      <w:r>
        <w:rPr>
          <w:rFonts w:cs="2  Lotus"/>
          <w:noProof/>
          <w:sz w:val="24"/>
          <w:szCs w:val="24"/>
          <w:rtl/>
        </w:rPr>
        <w:pict>
          <v:shape id="_x0000_s1042" type="#_x0000_t32" style="position:absolute;margin-left:128.25pt;margin-top:23.2pt;width:0;height:28.55pt;z-index:251671552" o:connectortype="straight">
            <v:stroke endarrow="block"/>
          </v:shape>
        </w:pict>
      </w:r>
    </w:p>
    <w:p w:rsidR="00510041" w:rsidRPr="00510041" w:rsidRDefault="00F21B30" w:rsidP="00510041">
      <w:pPr>
        <w:rPr>
          <w:rFonts w:cs="2  Lotus"/>
          <w:sz w:val="24"/>
          <w:szCs w:val="24"/>
          <w:rtl/>
          <w:lang w:bidi="fa-IR"/>
        </w:rPr>
      </w:pPr>
      <w:r>
        <w:rPr>
          <w:rFonts w:cs="2  Lotus"/>
          <w:noProof/>
          <w:sz w:val="24"/>
          <w:szCs w:val="24"/>
          <w:rtl/>
        </w:rPr>
        <w:pict>
          <v:rect id="_x0000_s1043" style="position:absolute;margin-left:13.5pt;margin-top:23.15pt;width:243.25pt;height:28.9pt;z-index:251672576" fillcolor="#f79646 [3209]" strokecolor="#f2f2f2 [3041]" strokeweight="3pt">
            <v:shadow on="t" type="perspective" color="#974706 [1609]" opacity=".5" offset="1pt" offset2="-1pt"/>
            <v:textbox>
              <w:txbxContent>
                <w:p w:rsidR="00510041" w:rsidRPr="00263117" w:rsidRDefault="00225C39" w:rsidP="001B2B55">
                  <w:pPr>
                    <w:jc w:val="center"/>
                    <w:rPr>
                      <w:rFonts w:cs="2  Lotus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2 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ارسال پرونده با استان</w:t>
                  </w:r>
                </w:p>
              </w:txbxContent>
            </v:textbox>
          </v:rect>
        </w:pict>
      </w:r>
    </w:p>
    <w:p w:rsidR="00510041" w:rsidRPr="00510041" w:rsidRDefault="00F21B30" w:rsidP="00510041">
      <w:pPr>
        <w:rPr>
          <w:rFonts w:cs="2  Lotus"/>
          <w:sz w:val="24"/>
          <w:szCs w:val="24"/>
          <w:rtl/>
          <w:lang w:bidi="fa-IR"/>
        </w:rPr>
      </w:pPr>
      <w:r>
        <w:rPr>
          <w:rFonts w:cs="2  Lotus"/>
          <w:noProof/>
          <w:sz w:val="24"/>
          <w:szCs w:val="24"/>
          <w:rtl/>
        </w:rPr>
        <w:pict>
          <v:shape id="_x0000_s1044" type="#_x0000_t32" style="position:absolute;margin-left:128.25pt;margin-top:18.95pt;width:0;height:28.55pt;z-index:251673600" o:connectortype="straight">
            <v:stroke endarrow="block"/>
          </v:shape>
        </w:pict>
      </w:r>
    </w:p>
    <w:p w:rsidR="00510041" w:rsidRPr="00510041" w:rsidRDefault="00F21B30" w:rsidP="00510041">
      <w:pPr>
        <w:rPr>
          <w:rFonts w:cs="2  Lotus"/>
          <w:sz w:val="24"/>
          <w:szCs w:val="24"/>
          <w:rtl/>
          <w:lang w:bidi="fa-IR"/>
        </w:rPr>
      </w:pPr>
      <w:r>
        <w:rPr>
          <w:rFonts w:cs="2  Lotus"/>
          <w:noProof/>
          <w:sz w:val="24"/>
          <w:szCs w:val="24"/>
          <w:rtl/>
        </w:rPr>
        <w:pict>
          <v:rect id="_x0000_s1053" style="position:absolute;margin-left:318pt;margin-top:14.4pt;width:84pt;height:22pt;z-index:251682816" fillcolor="#c0504d [3205]" strokecolor="#f2f2f2 [3041]" strokeweight="3pt">
            <v:shadow on="t" type="perspective" color="#622423 [1605]" opacity=".5" offset="1pt" offset2="-1pt"/>
            <v:textbox>
              <w:txbxContent>
                <w:p w:rsidR="00225C39" w:rsidRPr="007708C5" w:rsidRDefault="00225C39" w:rsidP="007708C5">
                  <w:pPr>
                    <w:jc w:val="center"/>
                    <w:rPr>
                      <w:b/>
                      <w:bCs/>
                      <w:lang w:bidi="fa-IR"/>
                    </w:rPr>
                  </w:pPr>
                  <w:r w:rsidRPr="007708C5">
                    <w:rPr>
                      <w:rFonts w:hint="cs"/>
                      <w:b/>
                      <w:bCs/>
                      <w:rtl/>
                      <w:lang w:bidi="fa-IR"/>
                    </w:rPr>
                    <w:t>مخالفت</w:t>
                  </w:r>
                </w:p>
              </w:txbxContent>
            </v:textbox>
          </v:rect>
        </w:pict>
      </w:r>
      <w:r>
        <w:rPr>
          <w:rFonts w:cs="2  Lotus"/>
          <w:noProof/>
          <w:sz w:val="24"/>
          <w:szCs w:val="24"/>
          <w:rtl/>
        </w:rPr>
        <w:pict>
          <v:rect id="_x0000_s1045" style="position:absolute;margin-left:13.5pt;margin-top:14.4pt;width:247.5pt;height:28.75pt;z-index:251674624" fillcolor="#f79646 [3209]" strokecolor="#f2f2f2 [3041]" strokeweight="3pt">
            <v:shadow on="t" type="perspective" color="#974706 [1609]" opacity=".5" offset="1pt" offset2="-1pt"/>
            <v:textbox>
              <w:txbxContent>
                <w:p w:rsidR="00510041" w:rsidRPr="001B2B55" w:rsidRDefault="00225C39" w:rsidP="00263117">
                  <w:pPr>
                    <w:jc w:val="center"/>
                    <w:rPr>
                      <w:rFonts w:cs="2  Lotus"/>
                      <w:lang w:bidi="fa-IR"/>
                    </w:rPr>
                  </w:pPr>
                  <w:r>
                    <w:rPr>
                      <w:rFonts w:cs="2 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طرح موضوع در کمیسیون تبصره 1</w:t>
                  </w:r>
                </w:p>
              </w:txbxContent>
            </v:textbox>
          </v:rect>
        </w:pict>
      </w:r>
      <w:r>
        <w:rPr>
          <w:rFonts w:cs="2  Lotus"/>
          <w:noProof/>
          <w:sz w:val="24"/>
          <w:szCs w:val="24"/>
          <w:rtl/>
        </w:rPr>
        <w:pict>
          <v:shape id="_x0000_s1054" type="#_x0000_t32" style="position:absolute;margin-left:261pt;margin-top:29.4pt;width:49.5pt;height:46.8pt;z-index:251683840" o:connectortype="straight">
            <v:stroke endarrow="block"/>
          </v:shape>
        </w:pict>
      </w:r>
      <w:r>
        <w:rPr>
          <w:rFonts w:cs="2  Lotus"/>
          <w:noProof/>
          <w:sz w:val="24"/>
          <w:szCs w:val="24"/>
          <w:rtl/>
        </w:rPr>
        <w:pict>
          <v:shape id="_x0000_s1052" type="#_x0000_t32" style="position:absolute;margin-left:261pt;margin-top:29.35pt;width:57pt;height:.05pt;z-index:251681792" o:connectortype="straight">
            <v:stroke endarrow="block"/>
          </v:shape>
        </w:pict>
      </w:r>
    </w:p>
    <w:p w:rsidR="00510041" w:rsidRPr="00510041" w:rsidRDefault="00F21B30" w:rsidP="00510041">
      <w:pPr>
        <w:rPr>
          <w:rFonts w:cs="2  Lotus"/>
          <w:sz w:val="24"/>
          <w:szCs w:val="24"/>
          <w:rtl/>
          <w:lang w:bidi="fa-IR"/>
        </w:rPr>
      </w:pPr>
      <w:r>
        <w:rPr>
          <w:rFonts w:cs="2  Lotus"/>
          <w:noProof/>
          <w:sz w:val="24"/>
          <w:szCs w:val="24"/>
          <w:rtl/>
        </w:rPr>
        <w:pict>
          <v:shape id="_x0000_s1055" type="#_x0000_t109" style="position:absolute;margin-left:318pt;margin-top:26.95pt;width:84pt;height:23.25pt;z-index:251684864" fillcolor="#f79646 [3209]" strokecolor="#f2f2f2 [3041]" strokeweight="3pt">
            <v:shadow on="t" type="perspective" color="#974706 [1609]" opacity=".5" offset="1pt" offset2="-1pt"/>
            <v:textbox>
              <w:txbxContent>
                <w:p w:rsidR="00225C39" w:rsidRPr="007708C5" w:rsidRDefault="00225C39" w:rsidP="007708C5">
                  <w:pPr>
                    <w:jc w:val="center"/>
                    <w:rPr>
                      <w:b/>
                      <w:bCs/>
                      <w:lang w:bidi="fa-IR"/>
                    </w:rPr>
                  </w:pPr>
                  <w:r w:rsidRPr="007708C5">
                    <w:rPr>
                      <w:rFonts w:hint="cs"/>
                      <w:b/>
                      <w:bCs/>
                      <w:rtl/>
                      <w:lang w:bidi="fa-IR"/>
                    </w:rPr>
                    <w:t>موافقت</w:t>
                  </w:r>
                </w:p>
              </w:txbxContent>
            </v:textbox>
          </v:shape>
        </w:pict>
      </w:r>
    </w:p>
    <w:p w:rsidR="00510041" w:rsidRDefault="00F21B30" w:rsidP="00510041">
      <w:pPr>
        <w:rPr>
          <w:rFonts w:cs="2  Lotus"/>
          <w:sz w:val="24"/>
          <w:szCs w:val="24"/>
          <w:rtl/>
          <w:lang w:bidi="fa-IR"/>
        </w:rPr>
      </w:pPr>
      <w:r>
        <w:rPr>
          <w:rFonts w:cs="2  Lotus"/>
          <w:noProof/>
          <w:sz w:val="24"/>
          <w:szCs w:val="24"/>
          <w:rtl/>
        </w:rPr>
        <w:pict>
          <v:shape id="_x0000_s1046" type="#_x0000_t32" style="position:absolute;margin-left:358.5pt;margin-top:21.6pt;width:0;height:24pt;z-index:251675648" o:connectortype="straight">
            <v:stroke endarrow="block"/>
          </v:shape>
        </w:pict>
      </w:r>
    </w:p>
    <w:p w:rsidR="00510041" w:rsidRPr="00263117" w:rsidRDefault="00F21B30" w:rsidP="00510041">
      <w:pPr>
        <w:tabs>
          <w:tab w:val="left" w:pos="3765"/>
        </w:tabs>
        <w:rPr>
          <w:rFonts w:cs="2  Lotus"/>
          <w:sz w:val="24"/>
          <w:szCs w:val="24"/>
          <w:rtl/>
          <w:lang w:bidi="fa-IR"/>
        </w:rPr>
      </w:pPr>
      <w:r>
        <w:rPr>
          <w:rFonts w:cs="2  Lotus"/>
          <w:noProof/>
          <w:sz w:val="24"/>
          <w:szCs w:val="24"/>
          <w:rtl/>
        </w:rPr>
        <w:pict>
          <v:rect id="_x0000_s1047" style="position:absolute;margin-left:237.75pt;margin-top:16.75pt;width:227.15pt;height:32.35pt;rotation:11772588fd;flip:y;z-index:251676672" fillcolor="#f79646 [3209]" strokecolor="#f2f2f2 [3041]" strokeweight="3pt">
            <v:shadow on="t" type="perspective" color="#974706 [1609]" opacity=".5" offset="1pt" offset2="-1pt"/>
            <v:textbox>
              <w:txbxContent>
                <w:p w:rsidR="00225C39" w:rsidRPr="00263117" w:rsidRDefault="00A02BE8" w:rsidP="00225C39">
                  <w:pPr>
                    <w:rPr>
                      <w:rFonts w:cs="2 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2 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استعلام از اداره کل راه و شهرسازی استان</w:t>
                  </w:r>
                </w:p>
                <w:p w:rsidR="00510041" w:rsidRPr="00225C39" w:rsidRDefault="00510041" w:rsidP="00225C39">
                  <w:pPr>
                    <w:rPr>
                      <w:lang w:bidi="fa-IR"/>
                    </w:rPr>
                  </w:pPr>
                </w:p>
              </w:txbxContent>
            </v:textbox>
          </v:rect>
        </w:pict>
      </w:r>
      <w:r w:rsidR="00510041" w:rsidRPr="00263117">
        <w:rPr>
          <w:rFonts w:cs="2  Lotus"/>
          <w:sz w:val="24"/>
          <w:szCs w:val="24"/>
          <w:lang w:bidi="fa-IR"/>
        </w:rPr>
        <w:tab/>
      </w:r>
    </w:p>
    <w:p w:rsidR="00510041" w:rsidRDefault="00F21B30" w:rsidP="00510041">
      <w:pPr>
        <w:rPr>
          <w:rFonts w:cs="2  Lotus"/>
          <w:sz w:val="24"/>
          <w:szCs w:val="24"/>
          <w:rtl/>
          <w:lang w:bidi="fa-IR"/>
        </w:rPr>
      </w:pPr>
      <w:r>
        <w:rPr>
          <w:rFonts w:cs="2  Lotus"/>
          <w:noProof/>
          <w:sz w:val="24"/>
          <w:szCs w:val="24"/>
          <w:rtl/>
        </w:rPr>
        <w:pict>
          <v:shape id="_x0000_s1056" type="#_x0000_t32" style="position:absolute;margin-left:358.5pt;margin-top:19.85pt;width:0;height:24pt;z-index:251685888" o:connectortype="straight">
            <v:stroke endarrow="block"/>
          </v:shape>
        </w:pict>
      </w:r>
    </w:p>
    <w:p w:rsidR="001B2B55" w:rsidRDefault="00F21B30" w:rsidP="00510041">
      <w:pPr>
        <w:tabs>
          <w:tab w:val="left" w:pos="3315"/>
        </w:tabs>
        <w:rPr>
          <w:rFonts w:cs="2  Lotus"/>
          <w:sz w:val="24"/>
          <w:szCs w:val="24"/>
          <w:rtl/>
          <w:lang w:bidi="fa-IR"/>
        </w:rPr>
      </w:pPr>
      <w:r>
        <w:rPr>
          <w:rFonts w:cs="2  Lotus"/>
          <w:noProof/>
          <w:sz w:val="24"/>
          <w:szCs w:val="24"/>
          <w:rtl/>
        </w:rPr>
        <w:pict>
          <v:rect id="_x0000_s1059" style="position:absolute;margin-left:123.75pt;margin-top:14.45pt;width:121.5pt;height:28.5pt;z-index:251687936" fillcolor="#f79646 [3209]" strokecolor="#f2f2f2 [3041]" strokeweight="3pt">
            <v:shadow on="t" type="perspective" color="#974706 [1609]" opacity=".5" offset="1pt" offset2="-1pt"/>
            <v:textbox>
              <w:txbxContent>
                <w:p w:rsidR="00A02BE8" w:rsidRPr="00A02BE8" w:rsidRDefault="00A02BE8" w:rsidP="00A02BE8">
                  <w:pPr>
                    <w:jc w:val="center"/>
                    <w:rPr>
                      <w:rFonts w:cs="2  Lotus"/>
                      <w:b/>
                      <w:bCs/>
                      <w:lang w:bidi="fa-IR"/>
                    </w:rPr>
                  </w:pPr>
                  <w:r w:rsidRPr="00A02BE8">
                    <w:rPr>
                      <w:rFonts w:cs="2  Lotus" w:hint="cs"/>
                      <w:b/>
                      <w:bCs/>
                      <w:rtl/>
                      <w:lang w:bidi="fa-IR"/>
                    </w:rPr>
                    <w:t>واریز وجه عوارض</w:t>
                  </w:r>
                </w:p>
              </w:txbxContent>
            </v:textbox>
          </v:rect>
        </w:pict>
      </w:r>
      <w:r>
        <w:rPr>
          <w:rFonts w:cs="2  Lotus"/>
          <w:noProof/>
          <w:sz w:val="24"/>
          <w:szCs w:val="24"/>
          <w:rtl/>
        </w:rPr>
        <w:pict>
          <v:shape id="_x0000_s1057" type="#_x0000_t32" style="position:absolute;margin-left:256.75pt;margin-top:31.75pt;width:53.75pt;height:0;flip:x;z-index:251686912" o:connectortype="straight">
            <v:stroke endarrow="block"/>
          </v:shape>
        </w:pict>
      </w:r>
      <w:r>
        <w:rPr>
          <w:rFonts w:cs="2  Lotus"/>
          <w:noProof/>
          <w:sz w:val="24"/>
          <w:szCs w:val="24"/>
          <w:rtl/>
        </w:rPr>
        <w:pict>
          <v:rect id="_x0000_s1049" style="position:absolute;margin-left:314.25pt;margin-top:14.45pt;width:80.9pt;height:28.5pt;z-index:251678720" fillcolor="#f79646 [3209]" strokecolor="#f2f2f2 [3041]" strokeweight="3pt">
            <v:shadow on="t" type="perspective" color="#974706 [1609]" opacity=".5" offset="1pt" offset2="-1pt"/>
            <v:textbox>
              <w:txbxContent>
                <w:p w:rsidR="001B2B55" w:rsidRPr="00263117" w:rsidRDefault="00A02BE8" w:rsidP="00A02BE8">
                  <w:pPr>
                    <w:jc w:val="right"/>
                    <w:rPr>
                      <w:rFonts w:cs="2  Lotus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2 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کمیسیون تقویم</w:t>
                  </w:r>
                </w:p>
              </w:txbxContent>
            </v:textbox>
          </v:rect>
        </w:pict>
      </w:r>
      <w:r w:rsidR="00510041">
        <w:rPr>
          <w:rFonts w:cs="2  Lotus"/>
          <w:sz w:val="24"/>
          <w:szCs w:val="24"/>
          <w:lang w:bidi="fa-IR"/>
        </w:rPr>
        <w:tab/>
      </w:r>
    </w:p>
    <w:p w:rsidR="003F60E0" w:rsidRPr="001B2B55" w:rsidRDefault="00F21B30" w:rsidP="001B2B55">
      <w:pPr>
        <w:tabs>
          <w:tab w:val="left" w:pos="2550"/>
        </w:tabs>
        <w:rPr>
          <w:rFonts w:cs="2  Lotus"/>
          <w:sz w:val="24"/>
          <w:szCs w:val="24"/>
          <w:rtl/>
          <w:lang w:bidi="fa-IR"/>
        </w:rPr>
      </w:pPr>
      <w:r>
        <w:rPr>
          <w:rFonts w:cs="2  Lotus"/>
          <w:noProof/>
          <w:sz w:val="24"/>
          <w:szCs w:val="24"/>
          <w:rtl/>
        </w:rPr>
        <w:pict>
          <v:rect id="_x0000_s1051" style="position:absolute;margin-left:101.25pt;margin-top:43.6pt;width:172.5pt;height:36pt;z-index:251680768" fillcolor="#9bbb59 [3206]" strokecolor="#f2f2f2 [3041]" strokeweight="3pt">
            <v:shadow on="t" type="perspective" color="#4e6128 [1606]" opacity=".5" offset="1pt" offset2="-1pt"/>
            <v:textbox>
              <w:txbxContent>
                <w:p w:rsidR="001B2B55" w:rsidRPr="00263117" w:rsidRDefault="00A02BE8" w:rsidP="00263117">
                  <w:pPr>
                    <w:jc w:val="center"/>
                    <w:rPr>
                      <w:rFonts w:cs="2  Lotus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2 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صدور مجوز تغییر کاربری</w:t>
                  </w:r>
                </w:p>
              </w:txbxContent>
            </v:textbox>
          </v:rect>
        </w:pict>
      </w:r>
      <w:r>
        <w:rPr>
          <w:rFonts w:cs="2  Lotus"/>
          <w:noProof/>
          <w:sz w:val="24"/>
          <w:szCs w:val="24"/>
          <w:rtl/>
        </w:rPr>
        <w:pict>
          <v:shape id="_x0000_s1060" type="#_x0000_t32" style="position:absolute;margin-left:184.5pt;margin-top:14.35pt;width:0;height:24pt;z-index:251688960" o:connectortype="straight">
            <v:stroke endarrow="block"/>
          </v:shape>
        </w:pict>
      </w:r>
      <w:r w:rsidR="001B2B55">
        <w:rPr>
          <w:rFonts w:cs="2  Lotus"/>
          <w:sz w:val="24"/>
          <w:szCs w:val="24"/>
          <w:lang w:bidi="fa-IR"/>
        </w:rPr>
        <w:tab/>
      </w:r>
    </w:p>
    <w:sectPr w:rsidR="003F60E0" w:rsidRPr="001B2B55" w:rsidSect="00854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60E0"/>
    <w:rsid w:val="001B2B55"/>
    <w:rsid w:val="001E2DC0"/>
    <w:rsid w:val="00225C39"/>
    <w:rsid w:val="00263117"/>
    <w:rsid w:val="003E6BEA"/>
    <w:rsid w:val="003F60E0"/>
    <w:rsid w:val="00465156"/>
    <w:rsid w:val="00510041"/>
    <w:rsid w:val="006125AB"/>
    <w:rsid w:val="00735FFD"/>
    <w:rsid w:val="00746B42"/>
    <w:rsid w:val="007708C5"/>
    <w:rsid w:val="007A7CF0"/>
    <w:rsid w:val="007B6943"/>
    <w:rsid w:val="007D3DD5"/>
    <w:rsid w:val="007D3FCC"/>
    <w:rsid w:val="007E503C"/>
    <w:rsid w:val="00854199"/>
    <w:rsid w:val="008A23E6"/>
    <w:rsid w:val="008F5D9E"/>
    <w:rsid w:val="009119DD"/>
    <w:rsid w:val="0093640A"/>
    <w:rsid w:val="009446CC"/>
    <w:rsid w:val="009D0C51"/>
    <w:rsid w:val="00A02BE8"/>
    <w:rsid w:val="00B15D32"/>
    <w:rsid w:val="00DB4E51"/>
    <w:rsid w:val="00F15B88"/>
    <w:rsid w:val="00F21B30"/>
    <w:rsid w:val="00F308CA"/>
    <w:rsid w:val="00F4607C"/>
    <w:rsid w:val="00F666F1"/>
    <w:rsid w:val="00FB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hadowcolor="none"/>
    </o:shapedefaults>
    <o:shapelayout v:ext="edit">
      <o:idmap v:ext="edit" data="1"/>
      <o:rules v:ext="edit">
        <o:r id="V:Rule13" type="connector" idref="#_x0000_s1044"/>
        <o:r id="V:Rule14" type="connector" idref="#_x0000_s1040"/>
        <o:r id="V:Rule15" type="connector" idref="#_x0000_s1057"/>
        <o:r id="V:Rule16" type="connector" idref="#_x0000_s1042"/>
        <o:r id="V:Rule17" type="connector" idref="#_x0000_s1041"/>
        <o:r id="V:Rule18" type="connector" idref="#_x0000_s1052"/>
        <o:r id="V:Rule19" type="connector" idref="#_x0000_s1054"/>
        <o:r id="V:Rule20" type="connector" idref="#_x0000_s1046"/>
        <o:r id="V:Rule21" type="connector" idref="#_x0000_s1060"/>
        <o:r id="V:Rule22" type="connector" idref="#_x0000_s1029"/>
        <o:r id="V:Rule23" type="connector" idref="#_x0000_s1056"/>
        <o:r id="V:Rule24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6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0E0"/>
    <w:rPr>
      <w:rFonts w:ascii="Tahoma" w:hAnsi="Tahoma" w:cs="Tahoma"/>
      <w:sz w:val="16"/>
      <w:szCs w:val="16"/>
    </w:rPr>
  </w:style>
  <w:style w:type="character" w:customStyle="1" w:styleId="all">
    <w:name w:val="all"/>
    <w:basedOn w:val="DefaultParagraphFont"/>
    <w:rsid w:val="008A23E6"/>
  </w:style>
  <w:style w:type="character" w:styleId="Hyperlink">
    <w:name w:val="Hyperlink"/>
    <w:basedOn w:val="DefaultParagraphFont"/>
    <w:uiPriority w:val="99"/>
    <w:semiHidden/>
    <w:unhideWhenUsed/>
    <w:rsid w:val="00B15D32"/>
    <w:rPr>
      <w:strike w:val="0"/>
      <w:dstrike w:val="0"/>
      <w:color w:val="0F71B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20E5F-DE16-4CBB-A4B4-91EDAA92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mohseni</dc:creator>
  <cp:keywords/>
  <dc:description/>
  <cp:lastModifiedBy>mohseni</cp:lastModifiedBy>
  <cp:revision>9</cp:revision>
  <dcterms:created xsi:type="dcterms:W3CDTF">2014-06-02T06:09:00Z</dcterms:created>
  <dcterms:modified xsi:type="dcterms:W3CDTF">2014-06-07T06:03:00Z</dcterms:modified>
</cp:coreProperties>
</file>