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A39" w:rsidRPr="00D12A39" w:rsidRDefault="00D12A39" w:rsidP="00D12A39">
      <w:pPr>
        <w:bidi/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  <w:r w:rsidRPr="00D12A39">
        <w:rPr>
          <w:rFonts w:ascii="Tahoma" w:eastAsia="Times New Roman" w:hAnsi="Tahoma" w:cs="Tahoma"/>
          <w:b/>
          <w:bCs/>
          <w:color w:val="339966"/>
          <w:sz w:val="24"/>
          <w:szCs w:val="24"/>
          <w:rtl/>
        </w:rPr>
        <w:t>دستورالعمل ساماندهي مراكز ترويج و خدمات</w:t>
      </w:r>
    </w:p>
    <w:p w:rsidR="00D12A39" w:rsidRPr="00D12A39" w:rsidRDefault="00D12A39" w:rsidP="00D12A39">
      <w:pPr>
        <w:bidi/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b/>
          <w:bCs/>
          <w:color w:val="339966"/>
          <w:sz w:val="24"/>
          <w:szCs w:val="24"/>
          <w:rtl/>
        </w:rPr>
      </w:pPr>
      <w:r w:rsidRPr="00D12A39">
        <w:rPr>
          <w:rFonts w:ascii="Tahoma" w:eastAsia="Times New Roman" w:hAnsi="Tahoma" w:cs="Tahoma"/>
          <w:b/>
          <w:bCs/>
          <w:color w:val="339966"/>
          <w:sz w:val="24"/>
          <w:szCs w:val="24"/>
          <w:rtl/>
        </w:rPr>
        <w:t> جهاد كشاورزي</w:t>
      </w:r>
    </w:p>
    <w:p w:rsidR="00D12A39" w:rsidRPr="00D12A39" w:rsidRDefault="00D12A39" w:rsidP="00D12A39">
      <w:pPr>
        <w:bidi/>
        <w:spacing w:before="100" w:beforeAutospacing="1" w:after="100" w:afterAutospacing="1" w:line="360" w:lineRule="auto"/>
        <w:rPr>
          <w:rFonts w:ascii="Tahoma" w:eastAsia="Times New Roman" w:hAnsi="Tahoma" w:cs="Tahoma"/>
          <w:b/>
          <w:bCs/>
          <w:color w:val="000000"/>
          <w:sz w:val="18"/>
          <w:szCs w:val="18"/>
          <w:rtl/>
        </w:rPr>
      </w:pPr>
      <w:r w:rsidRPr="00D12A39">
        <w:rPr>
          <w:rFonts w:ascii="Tahoma" w:eastAsia="Times New Roman" w:hAnsi="Tahoma" w:cs="Tahoma"/>
          <w:b/>
          <w:bCs/>
          <w:color w:val="000000"/>
          <w:sz w:val="18"/>
          <w:szCs w:val="18"/>
          <w:rtl/>
        </w:rPr>
        <w:tab/>
        <w:t>با عنايت به لايحه قانوني مربوط به ايجاد مراكز خدمات كشاورزي روستايي و عشايري به شماره 4836 مورخ 25/3/1359 مصوب شوراي انقلاب جمهوري اسلامي و آيين نامه اجرايي آن به شماره 59478 مورخ 14/6/1360 مصوب هيأت محترم وزيران و قانون تشكيل وزارت جهاد كشاورزي مصوب مجلس شوراي اسلامي مورخ 10/10/1379 و همچنين جهت گيري دولت در برنامه سوم توسعه اقتصادي ، اجتماعي و فرهنگي مبني بر كاهش وظايف اجرايي و تصدي و واگذاري آن به بخش غير دولتي ، از ادغام كليه واحدهاي سازماني در سطح بخش يا دهستان (مراكز جهاد دهستان ، مراكز خدمات كشاورزي، مراكز آموزشي - ترويجي و خانه هاي ترويج ) مراكز ترويج و خدمات جهاد كشاورزي ايجاد مي شود و دستورالعمل ساماندهي مراكز براي اجرا به شرح زير ابلاغ مي گردد:</w:t>
      </w:r>
      <w:r w:rsidRPr="00D12A39">
        <w:rPr>
          <w:rFonts w:ascii="Tahoma" w:eastAsia="Times New Roman" w:hAnsi="Tahoma" w:cs="Tahoma"/>
          <w:b/>
          <w:bCs/>
          <w:color w:val="000000"/>
          <w:sz w:val="18"/>
          <w:szCs w:val="18"/>
          <w:rtl/>
        </w:rPr>
        <w:br/>
      </w:r>
      <w:r w:rsidRPr="00D12A39">
        <w:rPr>
          <w:rFonts w:ascii="Tahoma" w:eastAsia="Times New Roman" w:hAnsi="Tahoma" w:cs="Tahoma"/>
          <w:b/>
          <w:bCs/>
          <w:color w:val="000000"/>
          <w:sz w:val="18"/>
          <w:szCs w:val="18"/>
          <w:rtl/>
        </w:rPr>
        <w:br/>
      </w:r>
      <w:r w:rsidRPr="00D12A39">
        <w:rPr>
          <w:rFonts w:ascii="Tahoma" w:eastAsia="Times New Roman" w:hAnsi="Tahoma" w:cs="Tahoma"/>
          <w:b/>
          <w:bCs/>
          <w:color w:val="339966"/>
          <w:sz w:val="18"/>
          <w:szCs w:val="18"/>
          <w:rtl/>
        </w:rPr>
        <w:t> ماده 1 – اهداف :</w:t>
      </w:r>
      <w:r w:rsidRPr="00D12A39">
        <w:rPr>
          <w:rFonts w:ascii="Tahoma" w:eastAsia="Times New Roman" w:hAnsi="Tahoma" w:cs="Tahoma"/>
          <w:b/>
          <w:bCs/>
          <w:color w:val="339966"/>
          <w:sz w:val="18"/>
          <w:szCs w:val="18"/>
          <w:rtl/>
        </w:rPr>
        <w:tab/>
      </w:r>
      <w:r w:rsidRPr="00D12A39">
        <w:rPr>
          <w:rFonts w:ascii="Tahoma" w:eastAsia="Times New Roman" w:hAnsi="Tahoma" w:cs="Tahoma"/>
          <w:b/>
          <w:bCs/>
          <w:color w:val="339966"/>
          <w:sz w:val="18"/>
          <w:szCs w:val="18"/>
          <w:rtl/>
        </w:rPr>
        <w:br/>
      </w:r>
      <w:r w:rsidRPr="00D12A39">
        <w:rPr>
          <w:rFonts w:ascii="Tahoma" w:eastAsia="Times New Roman" w:hAnsi="Tahoma" w:cs="Tahoma"/>
          <w:b/>
          <w:bCs/>
          <w:color w:val="000000"/>
          <w:sz w:val="18"/>
          <w:szCs w:val="18"/>
          <w:rtl/>
        </w:rPr>
        <w:t>1- ايجاد زمينه هاي لازم براي تحقق كليه ماموريت ها و وظايف وزارت جهاد كشاورزي در كانونهاي توليد و محيط هاي روستايي.</w:t>
      </w:r>
      <w:r w:rsidRPr="00D12A39">
        <w:rPr>
          <w:rFonts w:ascii="Tahoma" w:eastAsia="Times New Roman" w:hAnsi="Tahoma" w:cs="Tahoma"/>
          <w:b/>
          <w:bCs/>
          <w:color w:val="000000"/>
          <w:sz w:val="18"/>
          <w:szCs w:val="18"/>
          <w:rtl/>
        </w:rPr>
        <w:tab/>
      </w:r>
      <w:r w:rsidRPr="00D12A39">
        <w:rPr>
          <w:rFonts w:ascii="Tahoma" w:eastAsia="Times New Roman" w:hAnsi="Tahoma" w:cs="Tahoma"/>
          <w:b/>
          <w:bCs/>
          <w:color w:val="000000"/>
          <w:sz w:val="18"/>
          <w:szCs w:val="18"/>
          <w:rtl/>
        </w:rPr>
        <w:br/>
        <w:t>2- توسعه منابع انساني بخش كشاورزي و بهبود دانش ، بينش و مهارت توليدكنندگان و بهره برداران</w:t>
      </w:r>
      <w:r w:rsidRPr="00D12A39">
        <w:rPr>
          <w:rFonts w:ascii="Tahoma" w:eastAsia="Times New Roman" w:hAnsi="Tahoma" w:cs="Tahoma"/>
          <w:b/>
          <w:bCs/>
          <w:color w:val="000000"/>
          <w:sz w:val="18"/>
          <w:szCs w:val="18"/>
          <w:rtl/>
        </w:rPr>
        <w:tab/>
      </w:r>
      <w:r w:rsidRPr="00D12A39">
        <w:rPr>
          <w:rFonts w:ascii="Tahoma" w:eastAsia="Times New Roman" w:hAnsi="Tahoma" w:cs="Tahoma"/>
          <w:b/>
          <w:bCs/>
          <w:color w:val="000000"/>
          <w:sz w:val="18"/>
          <w:szCs w:val="18"/>
          <w:rtl/>
        </w:rPr>
        <w:br/>
        <w:t xml:space="preserve">3- ارتقاي بهره وري فعاليت هاي كشاورزي و حصول به توسعه پايدار در سطح مزرعه ، كانونهاي توليد و حوزه هاي آبخيز </w:t>
      </w:r>
      <w:r w:rsidRPr="00D12A39">
        <w:rPr>
          <w:rFonts w:ascii="Tahoma" w:eastAsia="Times New Roman" w:hAnsi="Tahoma" w:cs="Tahoma"/>
          <w:b/>
          <w:bCs/>
          <w:color w:val="000000"/>
          <w:sz w:val="18"/>
          <w:szCs w:val="18"/>
          <w:rtl/>
        </w:rPr>
        <w:tab/>
      </w:r>
      <w:r w:rsidRPr="00D12A39">
        <w:rPr>
          <w:rFonts w:ascii="Tahoma" w:eastAsia="Times New Roman" w:hAnsi="Tahoma" w:cs="Tahoma"/>
          <w:b/>
          <w:bCs/>
          <w:color w:val="000000"/>
          <w:sz w:val="18"/>
          <w:szCs w:val="18"/>
          <w:rtl/>
        </w:rPr>
        <w:br/>
        <w:t>4- تقويت و تعميم ارتباط مستقيم با بهره برداران ، شناخت توانمنديها و رفع مشكلات كشاورزان به منظور افزايش ارزش افزوده در حوزه هاي تحت پوشش</w:t>
      </w:r>
      <w:r w:rsidRPr="00D12A39">
        <w:rPr>
          <w:rFonts w:ascii="Tahoma" w:eastAsia="Times New Roman" w:hAnsi="Tahoma" w:cs="Tahoma"/>
          <w:b/>
          <w:bCs/>
          <w:color w:val="000000"/>
          <w:sz w:val="18"/>
          <w:szCs w:val="18"/>
          <w:rtl/>
        </w:rPr>
        <w:tab/>
      </w:r>
      <w:r w:rsidRPr="00D12A39">
        <w:rPr>
          <w:rFonts w:ascii="Tahoma" w:eastAsia="Times New Roman" w:hAnsi="Tahoma" w:cs="Tahoma"/>
          <w:b/>
          <w:bCs/>
          <w:color w:val="000000"/>
          <w:sz w:val="18"/>
          <w:szCs w:val="18"/>
          <w:rtl/>
        </w:rPr>
        <w:br/>
        <w:t>5- زمينه سازي و بهره گيري هر چه بيشتر از مشاركت بهره برداران و سازماندهي بخش غيردولتي در فرآيند توسعه كشاورزي و روستايي</w:t>
      </w:r>
      <w:r w:rsidRPr="00D12A39">
        <w:rPr>
          <w:rFonts w:ascii="Tahoma" w:eastAsia="Times New Roman" w:hAnsi="Tahoma" w:cs="Tahoma"/>
          <w:b/>
          <w:bCs/>
          <w:color w:val="000000"/>
          <w:sz w:val="18"/>
          <w:szCs w:val="18"/>
          <w:rtl/>
        </w:rPr>
        <w:tab/>
      </w:r>
      <w:r w:rsidRPr="00D12A39">
        <w:rPr>
          <w:rFonts w:ascii="Tahoma" w:eastAsia="Times New Roman" w:hAnsi="Tahoma" w:cs="Tahoma"/>
          <w:b/>
          <w:bCs/>
          <w:color w:val="000000"/>
          <w:sz w:val="18"/>
          <w:szCs w:val="18"/>
          <w:rtl/>
        </w:rPr>
        <w:br/>
      </w:r>
      <w:r w:rsidRPr="00D12A39">
        <w:rPr>
          <w:rFonts w:ascii="Tahoma" w:eastAsia="Times New Roman" w:hAnsi="Tahoma" w:cs="Tahoma"/>
          <w:b/>
          <w:bCs/>
          <w:color w:val="000000"/>
          <w:sz w:val="18"/>
          <w:szCs w:val="18"/>
          <w:rtl/>
        </w:rPr>
        <w:br/>
      </w:r>
      <w:r w:rsidRPr="00D12A39">
        <w:rPr>
          <w:rFonts w:ascii="Tahoma" w:eastAsia="Times New Roman" w:hAnsi="Tahoma" w:cs="Tahoma"/>
          <w:b/>
          <w:bCs/>
          <w:color w:val="339966"/>
          <w:sz w:val="18"/>
          <w:szCs w:val="18"/>
          <w:rtl/>
        </w:rPr>
        <w:t> ماده 2 – وظايف مراكز ترويج و خدمات جهاد كشاورزي:</w:t>
      </w:r>
      <w:r w:rsidRPr="00D12A39">
        <w:rPr>
          <w:rFonts w:ascii="Tahoma" w:eastAsia="Times New Roman" w:hAnsi="Tahoma" w:cs="Tahoma"/>
          <w:b/>
          <w:bCs/>
          <w:color w:val="000000"/>
          <w:sz w:val="18"/>
          <w:szCs w:val="18"/>
          <w:rtl/>
        </w:rPr>
        <w:tab/>
      </w:r>
      <w:r w:rsidRPr="00D12A39">
        <w:rPr>
          <w:rFonts w:ascii="Tahoma" w:eastAsia="Times New Roman" w:hAnsi="Tahoma" w:cs="Tahoma"/>
          <w:b/>
          <w:bCs/>
          <w:color w:val="000000"/>
          <w:sz w:val="18"/>
          <w:szCs w:val="18"/>
          <w:rtl/>
        </w:rPr>
        <w:br/>
        <w:t>مركز ترويج و خدمات جهاد كشاورزي پايين ترين سطح تشكيلاتي وزارتخانه است كه عهده دار وظايف زير مي باشد:</w:t>
      </w:r>
      <w:r w:rsidRPr="00D12A39">
        <w:rPr>
          <w:rFonts w:ascii="Tahoma" w:eastAsia="Times New Roman" w:hAnsi="Tahoma" w:cs="Tahoma"/>
          <w:b/>
          <w:bCs/>
          <w:color w:val="000000"/>
          <w:sz w:val="18"/>
          <w:szCs w:val="18"/>
          <w:rtl/>
        </w:rPr>
        <w:tab/>
      </w:r>
      <w:r w:rsidRPr="00D12A39">
        <w:rPr>
          <w:rFonts w:ascii="Tahoma" w:eastAsia="Times New Roman" w:hAnsi="Tahoma" w:cs="Tahoma"/>
          <w:b/>
          <w:bCs/>
          <w:color w:val="000000"/>
          <w:sz w:val="18"/>
          <w:szCs w:val="18"/>
          <w:rtl/>
        </w:rPr>
        <w:br/>
        <w:t>1-  جمع آوري آمار و اطلاعات ، تدوين شناسنامه و ساير موارد مورد نياز بانك اطلاعات كشاورزي از كليه استعدادها و توانمنديهاي بالقوه و بالفعل كشاورزي در حوزه تحت پوشش2-  بررسي توانمنديها ، ظرفيتها ، تنگناهاي توليدي ، مسايل و مشكلات بخش كشاورزي و توسعه روستايي در حوزه عمل و ارايه پيشنهاد</w:t>
      </w:r>
      <w:r w:rsidRPr="00D12A39">
        <w:rPr>
          <w:rFonts w:ascii="Tahoma" w:eastAsia="Times New Roman" w:hAnsi="Tahoma" w:cs="Tahoma"/>
          <w:b/>
          <w:bCs/>
          <w:color w:val="000000"/>
          <w:sz w:val="18"/>
          <w:szCs w:val="18"/>
          <w:rtl/>
        </w:rPr>
        <w:tab/>
      </w:r>
      <w:r w:rsidRPr="00D12A39">
        <w:rPr>
          <w:rFonts w:ascii="Tahoma" w:eastAsia="Times New Roman" w:hAnsi="Tahoma" w:cs="Tahoma"/>
          <w:b/>
          <w:bCs/>
          <w:color w:val="000000"/>
          <w:sz w:val="18"/>
          <w:szCs w:val="18"/>
          <w:rtl/>
        </w:rPr>
        <w:br/>
        <w:t>3- نظارت مستمر بر پروژه هاي مصوب حوزه تحت پوشش و ارايه گزارش به مراجع ذيربط</w:t>
      </w:r>
      <w:r w:rsidRPr="00D12A39">
        <w:rPr>
          <w:rFonts w:ascii="Tahoma" w:eastAsia="Times New Roman" w:hAnsi="Tahoma" w:cs="Tahoma"/>
          <w:b/>
          <w:bCs/>
          <w:color w:val="000000"/>
          <w:sz w:val="18"/>
          <w:szCs w:val="18"/>
          <w:rtl/>
        </w:rPr>
        <w:tab/>
      </w:r>
      <w:r w:rsidRPr="00D12A39">
        <w:rPr>
          <w:rFonts w:ascii="Tahoma" w:eastAsia="Times New Roman" w:hAnsi="Tahoma" w:cs="Tahoma"/>
          <w:b/>
          <w:bCs/>
          <w:color w:val="000000"/>
          <w:sz w:val="18"/>
          <w:szCs w:val="18"/>
          <w:rtl/>
        </w:rPr>
        <w:br/>
        <w:t>4-  ارايه خدمات مشاوره فني ، آموزشي و ترويجي به بهره برداران بخش كشاورزي بر اساس سياست هاي وزارت متبوع و با هماهنگي واحدهاي سازماني ذي ربط</w:t>
      </w:r>
      <w:r w:rsidRPr="00D12A39">
        <w:rPr>
          <w:rFonts w:ascii="Tahoma" w:eastAsia="Times New Roman" w:hAnsi="Tahoma" w:cs="Tahoma"/>
          <w:b/>
          <w:bCs/>
          <w:color w:val="000000"/>
          <w:sz w:val="18"/>
          <w:szCs w:val="18"/>
          <w:rtl/>
        </w:rPr>
        <w:tab/>
      </w:r>
      <w:r w:rsidRPr="00D12A39">
        <w:rPr>
          <w:rFonts w:ascii="Tahoma" w:eastAsia="Times New Roman" w:hAnsi="Tahoma" w:cs="Tahoma"/>
          <w:b/>
          <w:bCs/>
          <w:color w:val="000000"/>
          <w:sz w:val="18"/>
          <w:szCs w:val="18"/>
          <w:rtl/>
        </w:rPr>
        <w:br/>
        <w:t xml:space="preserve">5-صنايع تبديلي و تكميلي مربوط به منظور افزايش ارزش افزوده </w:t>
      </w:r>
      <w:r w:rsidRPr="00D12A39">
        <w:rPr>
          <w:rFonts w:ascii="Tahoma" w:eastAsia="Times New Roman" w:hAnsi="Tahoma" w:cs="Tahoma"/>
          <w:b/>
          <w:bCs/>
          <w:color w:val="000000"/>
          <w:sz w:val="18"/>
          <w:szCs w:val="18"/>
          <w:rtl/>
        </w:rPr>
        <w:tab/>
      </w:r>
      <w:r w:rsidRPr="00D12A39">
        <w:rPr>
          <w:rFonts w:ascii="Tahoma" w:eastAsia="Times New Roman" w:hAnsi="Tahoma" w:cs="Tahoma"/>
          <w:b/>
          <w:bCs/>
          <w:color w:val="000000"/>
          <w:sz w:val="18"/>
          <w:szCs w:val="18"/>
          <w:rtl/>
        </w:rPr>
        <w:br/>
        <w:t>6-  برقراري ارباط مستمر و مؤثر با كشاورزان از طريق سازماندهي بهره برداران ، نخبگان ، مددكاران ترويجي و گروههاي اجتماعي و اقتصادي</w:t>
      </w:r>
    </w:p>
    <w:p w:rsidR="00D12A39" w:rsidRPr="00D12A39" w:rsidRDefault="00D12A39" w:rsidP="00D12A39">
      <w:pPr>
        <w:bidi/>
        <w:spacing w:before="100" w:beforeAutospacing="1" w:after="100" w:afterAutospacing="1" w:line="360" w:lineRule="auto"/>
        <w:rPr>
          <w:rFonts w:ascii="Tahoma" w:eastAsia="Times New Roman" w:hAnsi="Tahoma" w:cs="Tahoma"/>
          <w:b/>
          <w:bCs/>
          <w:color w:val="000000"/>
          <w:sz w:val="18"/>
          <w:szCs w:val="18"/>
          <w:rtl/>
        </w:rPr>
      </w:pPr>
      <w:r w:rsidRPr="00D12A39">
        <w:rPr>
          <w:rFonts w:ascii="Tahoma" w:eastAsia="Times New Roman" w:hAnsi="Tahoma" w:cs="Tahoma"/>
          <w:b/>
          <w:bCs/>
          <w:color w:val="000000"/>
          <w:sz w:val="18"/>
          <w:szCs w:val="18"/>
          <w:rtl/>
        </w:rPr>
        <w:t>7-  زمينه سازي براي ايجاد مزارع نمايشي ، آزمايشي (تحقيقي ترويجي ، تحقيقي تطبيقي) و پژوهشهاي ميداني و كاربردي با مشاركت بهره برداران</w:t>
      </w:r>
    </w:p>
    <w:p w:rsidR="00D12A39" w:rsidRPr="00D12A39" w:rsidRDefault="00D12A39" w:rsidP="00D12A39">
      <w:pPr>
        <w:bidi/>
        <w:spacing w:before="100" w:beforeAutospacing="1" w:after="100" w:afterAutospacing="1" w:line="360" w:lineRule="auto"/>
        <w:rPr>
          <w:rFonts w:ascii="Tahoma" w:eastAsia="Times New Roman" w:hAnsi="Tahoma" w:cs="Tahoma"/>
          <w:b/>
          <w:bCs/>
          <w:color w:val="000000"/>
          <w:sz w:val="18"/>
          <w:szCs w:val="18"/>
          <w:rtl/>
        </w:rPr>
      </w:pPr>
      <w:r w:rsidRPr="00D12A39">
        <w:rPr>
          <w:rFonts w:ascii="Tahoma" w:eastAsia="Times New Roman" w:hAnsi="Tahoma" w:cs="Tahoma"/>
          <w:b/>
          <w:bCs/>
          <w:color w:val="000000"/>
          <w:sz w:val="18"/>
          <w:szCs w:val="18"/>
          <w:rtl/>
        </w:rPr>
        <w:lastRenderedPageBreak/>
        <w:t>8-  زمينه سازي و همكاري در جهت شكل گيري و گسترش نهادها و تشكلهاي غيردولتي ، واگذاري امور به آنان و حمايت از آنها .</w:t>
      </w:r>
    </w:p>
    <w:p w:rsidR="00D12A39" w:rsidRPr="00D12A39" w:rsidRDefault="00D12A39" w:rsidP="00D12A39">
      <w:pPr>
        <w:bidi/>
        <w:spacing w:before="100" w:beforeAutospacing="1" w:after="100" w:afterAutospacing="1" w:line="360" w:lineRule="auto"/>
        <w:rPr>
          <w:rFonts w:ascii="Tahoma" w:eastAsia="Times New Roman" w:hAnsi="Tahoma" w:cs="Tahoma"/>
          <w:b/>
          <w:bCs/>
          <w:color w:val="000000"/>
          <w:sz w:val="18"/>
          <w:szCs w:val="18"/>
          <w:rtl/>
        </w:rPr>
      </w:pPr>
      <w:r w:rsidRPr="00D12A39">
        <w:rPr>
          <w:rFonts w:ascii="Tahoma" w:eastAsia="Times New Roman" w:hAnsi="Tahoma" w:cs="Tahoma"/>
          <w:b/>
          <w:bCs/>
          <w:color w:val="000000"/>
          <w:sz w:val="18"/>
          <w:szCs w:val="18"/>
          <w:rtl/>
        </w:rPr>
        <w:t>9-بررسي و اصلاح نظام هاي بهره برداري و متشكل كردن بهره برداران در حوزه هاي مختلف بخش كشاورزي</w:t>
      </w:r>
    </w:p>
    <w:p w:rsidR="007912F3" w:rsidRDefault="007912F3">
      <w:bookmarkStart w:id="0" w:name="_GoBack"/>
      <w:bookmarkEnd w:id="0"/>
    </w:p>
    <w:sectPr w:rsidR="007912F3" w:rsidSect="00D12A39"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A39"/>
    <w:rsid w:val="007912F3"/>
    <w:rsid w:val="00D1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7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asan</dc:creator>
  <cp:lastModifiedBy>asan</cp:lastModifiedBy>
  <cp:revision>1</cp:revision>
  <dcterms:created xsi:type="dcterms:W3CDTF">2021-11-01T09:53:00Z</dcterms:created>
  <dcterms:modified xsi:type="dcterms:W3CDTF">2021-11-01T09:54:00Z</dcterms:modified>
</cp:coreProperties>
</file>