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750" w:type="dxa"/>
        <w:jc w:val="center"/>
        <w:tblCellSpacing w:w="0" w:type="dxa"/>
        <w:tblCellMar>
          <w:left w:w="0" w:type="dxa"/>
          <w:right w:w="0" w:type="dxa"/>
        </w:tblCellMar>
        <w:tblLook w:val="04A0" w:firstRow="1" w:lastRow="0" w:firstColumn="1" w:lastColumn="0" w:noHBand="0" w:noVBand="1"/>
      </w:tblPr>
      <w:tblGrid>
        <w:gridCol w:w="9750"/>
      </w:tblGrid>
      <w:tr w:rsidR="00163925" w:rsidRPr="00163925">
        <w:trPr>
          <w:tblCellSpacing w:w="0" w:type="dxa"/>
          <w:jc w:val="center"/>
        </w:trPr>
        <w:tc>
          <w:tcPr>
            <w:tcW w:w="0" w:type="auto"/>
            <w:vAlign w:val="center"/>
          </w:tcPr>
          <w:p w:rsidR="00163925" w:rsidRPr="00163925" w:rsidRDefault="00163925" w:rsidP="00163925">
            <w:pPr>
              <w:bidi/>
              <w:spacing w:after="0" w:line="240" w:lineRule="auto"/>
              <w:jc w:val="center"/>
              <w:rPr>
                <w:rFonts w:ascii="Times New Roman" w:eastAsia="Times New Roman" w:hAnsi="Times New Roman" w:cs="B Lotus"/>
                <w:sz w:val="28"/>
                <w:szCs w:val="28"/>
                <w:rtl/>
                <w:lang w:bidi="fa-IR"/>
              </w:rPr>
            </w:pPr>
            <w:r w:rsidRPr="00163925">
              <w:rPr>
                <w:rFonts w:ascii="Tahoma" w:eastAsia="Times New Roman" w:hAnsi="Tahoma" w:cs="Tahoma"/>
                <w:b/>
                <w:bCs/>
                <w:color w:val="FF6600"/>
                <w:sz w:val="27"/>
                <w:szCs w:val="27"/>
                <w:rtl/>
              </w:rPr>
              <w:t>تاريخچه تشکيل جهاد کشاورزی</w:t>
            </w:r>
          </w:p>
          <w:p w:rsidR="00163925" w:rsidRPr="00163925" w:rsidRDefault="00163925" w:rsidP="00163925">
            <w:pPr>
              <w:bidi/>
              <w:spacing w:after="0" w:line="240" w:lineRule="auto"/>
              <w:jc w:val="center"/>
              <w:rPr>
                <w:rFonts w:ascii="Times New Roman" w:eastAsia="Times New Roman" w:hAnsi="Times New Roman" w:cs="B Lotus" w:hint="cs"/>
                <w:sz w:val="28"/>
                <w:szCs w:val="28"/>
                <w:rtl/>
                <w:lang w:bidi="fa-IR"/>
              </w:rPr>
            </w:pPr>
          </w:p>
          <w:p w:rsidR="00163925" w:rsidRPr="00163925" w:rsidRDefault="00163925" w:rsidP="00163925">
            <w:pPr>
              <w:bidi/>
              <w:spacing w:after="0" w:line="240" w:lineRule="auto"/>
              <w:jc w:val="lowKashida"/>
              <w:rPr>
                <w:rFonts w:ascii="Tahoma" w:eastAsia="Times New Roman" w:hAnsi="Tahoma" w:cs="Tahoma" w:hint="cs"/>
                <w:color w:val="333333"/>
                <w:sz w:val="20"/>
                <w:szCs w:val="20"/>
                <w:rtl/>
                <w:lang w:bidi="fa-IR"/>
              </w:rPr>
            </w:pPr>
            <w:r w:rsidRPr="00163925">
              <w:rPr>
                <w:rFonts w:ascii="Tahoma" w:eastAsia="Times New Roman" w:hAnsi="Tahoma" w:cs="Tahoma"/>
                <w:color w:val="333333"/>
                <w:sz w:val="20"/>
                <w:szCs w:val="20"/>
                <w:rtl/>
                <w:lang w:bidi="fa-IR"/>
              </w:rPr>
              <w:t>پس از پیروزی انقلاب اسلامی بمنظور انجام اقدامات وسیع و سریع برای رفع محرومیت از روستاهای کشور ایران بنا به فرمان رهبر کبیر انقلاب اسلامی حضرت امام خمینی (ره) نهادی به نام جهاد سازندگی در 27 خرداد 1358 تشکیل گردید. همزمان نیز وزارت کشاورزی ایران به ارائه خدمات در چارچوب وظایف و ماموریت های محوله خود از جمله کشاورزی و دامپروری مشغول بود .</w:t>
            </w:r>
          </w:p>
          <w:p w:rsidR="00163925" w:rsidRPr="00163925" w:rsidRDefault="00163925" w:rsidP="00163925">
            <w:pPr>
              <w:bidi/>
              <w:spacing w:after="0" w:line="240" w:lineRule="auto"/>
              <w:jc w:val="lowKashida"/>
              <w:rPr>
                <w:rFonts w:ascii="Tahoma" w:eastAsia="Times New Roman" w:hAnsi="Tahoma" w:cs="Tahoma"/>
                <w:color w:val="333333"/>
                <w:sz w:val="20"/>
                <w:szCs w:val="20"/>
                <w:rtl/>
                <w:lang w:bidi="fa-IR"/>
              </w:rPr>
            </w:pPr>
          </w:p>
          <w:p w:rsidR="00163925" w:rsidRPr="00163925" w:rsidRDefault="00163925" w:rsidP="00163925">
            <w:pPr>
              <w:bidi/>
              <w:spacing w:after="0" w:line="240" w:lineRule="auto"/>
              <w:jc w:val="lowKashida"/>
              <w:rPr>
                <w:rFonts w:ascii="Tahoma" w:eastAsia="Times New Roman" w:hAnsi="Tahoma" w:cs="Tahoma"/>
                <w:color w:val="333333"/>
                <w:sz w:val="20"/>
                <w:szCs w:val="20"/>
                <w:rtl/>
                <w:lang w:bidi="fa-IR"/>
              </w:rPr>
            </w:pPr>
            <w:r w:rsidRPr="00163925">
              <w:rPr>
                <w:rFonts w:ascii="Tahoma" w:eastAsia="Times New Roman" w:hAnsi="Tahoma" w:cs="Tahoma"/>
                <w:color w:val="333333"/>
                <w:sz w:val="20"/>
                <w:szCs w:val="20"/>
                <w:rtl/>
                <w:lang w:bidi="fa-IR"/>
              </w:rPr>
              <w:t xml:space="preserve">با شروع جنگ تحمیلی عراق علیه جمهوری نوپای اسلامی ایران جهاد سازندگی علاوه بر رسالت اصلی خود که رسیدگی به آبادانی </w:t>
            </w:r>
            <w:proofErr w:type="spellStart"/>
            <w:r w:rsidRPr="00163925">
              <w:rPr>
                <w:rFonts w:ascii="Tahoma" w:eastAsia="Times New Roman" w:hAnsi="Tahoma" w:cs="Tahoma"/>
                <w:color w:val="333333"/>
                <w:sz w:val="20"/>
                <w:szCs w:val="20"/>
                <w:rtl/>
                <w:lang w:bidi="fa-IR"/>
              </w:rPr>
              <w:t>وارتقاء</w:t>
            </w:r>
            <w:proofErr w:type="spellEnd"/>
            <w:r w:rsidRPr="00163925">
              <w:rPr>
                <w:rFonts w:ascii="Tahoma" w:eastAsia="Times New Roman" w:hAnsi="Tahoma" w:cs="Tahoma"/>
                <w:color w:val="333333"/>
                <w:sz w:val="20"/>
                <w:szCs w:val="20"/>
                <w:rtl/>
                <w:lang w:bidi="fa-IR"/>
              </w:rPr>
              <w:t xml:space="preserve"> سطح زندگی مردم در مناطق محروم و روستائی بود با بسیج نیروهای مردمی و کارکنان جهاد سازندگی وظیفه خطیر و مهم پشتیبانی از جنگ ( ساخت سنگر ، راه ، کانال ، </w:t>
            </w:r>
            <w:proofErr w:type="spellStart"/>
            <w:r w:rsidRPr="00163925">
              <w:rPr>
                <w:rFonts w:ascii="Tahoma" w:eastAsia="Times New Roman" w:hAnsi="Tahoma" w:cs="Tahoma"/>
                <w:color w:val="333333"/>
                <w:sz w:val="20"/>
                <w:szCs w:val="20"/>
                <w:rtl/>
                <w:lang w:bidi="fa-IR"/>
              </w:rPr>
              <w:t>آبراه</w:t>
            </w:r>
            <w:proofErr w:type="spellEnd"/>
            <w:r w:rsidRPr="00163925">
              <w:rPr>
                <w:rFonts w:ascii="Tahoma" w:eastAsia="Times New Roman" w:hAnsi="Tahoma" w:cs="Tahoma"/>
                <w:color w:val="333333"/>
                <w:sz w:val="20"/>
                <w:szCs w:val="20"/>
                <w:rtl/>
                <w:lang w:bidi="fa-IR"/>
              </w:rPr>
              <w:t xml:space="preserve"> و.... ) نیروهای مسلح اعم از ارتش ، سپاه و بسیج را به عهده گرفت در این راه جهاد سازندگی استان اصفهان بیش از 630 نفر شهید تقدیم انقلاب اسلامی نمود از این رو امام خمینی نام سنگر سازان بی سنگر را به نیروهای اعزامی از طرف جهاد سازندگی اطلاق نمودند.</w:t>
            </w:r>
          </w:p>
          <w:p w:rsidR="00163925" w:rsidRPr="00163925" w:rsidRDefault="00163925" w:rsidP="00163925">
            <w:pPr>
              <w:bidi/>
              <w:spacing w:after="0" w:line="240" w:lineRule="auto"/>
              <w:jc w:val="lowKashida"/>
              <w:rPr>
                <w:rFonts w:ascii="Tahoma" w:eastAsia="Times New Roman" w:hAnsi="Tahoma" w:cs="Tahoma"/>
                <w:color w:val="333333"/>
                <w:sz w:val="20"/>
                <w:szCs w:val="20"/>
                <w:rtl/>
                <w:lang w:bidi="fa-IR"/>
              </w:rPr>
            </w:pPr>
          </w:p>
          <w:p w:rsidR="00163925" w:rsidRPr="00163925" w:rsidRDefault="00163925" w:rsidP="00163925">
            <w:pPr>
              <w:bidi/>
              <w:spacing w:after="0" w:line="240" w:lineRule="auto"/>
              <w:jc w:val="lowKashida"/>
              <w:rPr>
                <w:rFonts w:ascii="Tahoma" w:eastAsia="Times New Roman" w:hAnsi="Tahoma" w:cs="Tahoma"/>
                <w:color w:val="333333"/>
                <w:sz w:val="20"/>
                <w:szCs w:val="20"/>
                <w:rtl/>
                <w:lang w:bidi="fa-IR"/>
              </w:rPr>
            </w:pPr>
            <w:r w:rsidRPr="00163925">
              <w:rPr>
                <w:rFonts w:ascii="Tahoma" w:eastAsia="Times New Roman" w:hAnsi="Tahoma" w:cs="Tahoma"/>
                <w:color w:val="333333"/>
                <w:sz w:val="20"/>
                <w:szCs w:val="20"/>
                <w:rtl/>
                <w:lang w:bidi="fa-IR"/>
              </w:rPr>
              <w:t xml:space="preserve">خدمات ارزشمند جهاد سازندگی در زمینه فعالیت های </w:t>
            </w:r>
            <w:proofErr w:type="spellStart"/>
            <w:r w:rsidRPr="00163925">
              <w:rPr>
                <w:rFonts w:ascii="Tahoma" w:eastAsia="Times New Roman" w:hAnsi="Tahoma" w:cs="Tahoma"/>
                <w:color w:val="333333"/>
                <w:sz w:val="20"/>
                <w:szCs w:val="20"/>
                <w:rtl/>
                <w:lang w:bidi="fa-IR"/>
              </w:rPr>
              <w:t>فرهنگی،بهداشت</w:t>
            </w:r>
            <w:proofErr w:type="spellEnd"/>
            <w:r w:rsidRPr="00163925">
              <w:rPr>
                <w:rFonts w:ascii="Tahoma" w:eastAsia="Times New Roman" w:hAnsi="Tahoma" w:cs="Tahoma"/>
                <w:color w:val="333333"/>
                <w:sz w:val="20"/>
                <w:szCs w:val="20"/>
                <w:rtl/>
                <w:lang w:bidi="fa-IR"/>
              </w:rPr>
              <w:t xml:space="preserve"> و درمان، عمران ،کشاورزی و دامپروری و </w:t>
            </w:r>
            <w:proofErr w:type="spellStart"/>
            <w:r w:rsidRPr="00163925">
              <w:rPr>
                <w:rFonts w:ascii="Tahoma" w:eastAsia="Times New Roman" w:hAnsi="Tahoma" w:cs="Tahoma"/>
                <w:color w:val="333333"/>
                <w:sz w:val="20"/>
                <w:szCs w:val="20"/>
                <w:rtl/>
                <w:lang w:bidi="fa-IR"/>
              </w:rPr>
              <w:t>بطورکلی</w:t>
            </w:r>
            <w:proofErr w:type="spellEnd"/>
            <w:r w:rsidRPr="00163925">
              <w:rPr>
                <w:rFonts w:ascii="Tahoma" w:eastAsia="Times New Roman" w:hAnsi="Tahoma" w:cs="Tahoma"/>
                <w:color w:val="333333"/>
                <w:sz w:val="20"/>
                <w:szCs w:val="20"/>
                <w:rtl/>
                <w:lang w:bidi="fa-IR"/>
              </w:rPr>
              <w:t xml:space="preserve"> سازندگی مناطق دور افتاده روستاها باعث گردید مجلس شورای اسلامی در سال 1362قانون تشکیل وزارت جهاد سازندگی را تصویب نماید. در این راستا وظایف و </w:t>
            </w:r>
            <w:proofErr w:type="spellStart"/>
            <w:r w:rsidRPr="00163925">
              <w:rPr>
                <w:rFonts w:ascii="Tahoma" w:eastAsia="Times New Roman" w:hAnsi="Tahoma" w:cs="Tahoma"/>
                <w:color w:val="333333"/>
                <w:sz w:val="20"/>
                <w:szCs w:val="20"/>
                <w:rtl/>
                <w:lang w:bidi="fa-IR"/>
              </w:rPr>
              <w:t>ماموریتهائی</w:t>
            </w:r>
            <w:proofErr w:type="spellEnd"/>
            <w:r w:rsidRPr="00163925">
              <w:rPr>
                <w:rFonts w:ascii="Tahoma" w:eastAsia="Times New Roman" w:hAnsi="Tahoma" w:cs="Tahoma"/>
                <w:color w:val="333333"/>
                <w:sz w:val="20"/>
                <w:szCs w:val="20"/>
                <w:rtl/>
                <w:lang w:bidi="fa-IR"/>
              </w:rPr>
              <w:t xml:space="preserve"> به جهاد سازندگی اضافه و یا حذف گردید.</w:t>
            </w:r>
          </w:p>
          <w:p w:rsidR="00163925" w:rsidRPr="00163925" w:rsidRDefault="00163925" w:rsidP="00163925">
            <w:pPr>
              <w:bidi/>
              <w:spacing w:after="0" w:line="240" w:lineRule="auto"/>
              <w:jc w:val="lowKashida"/>
              <w:rPr>
                <w:rFonts w:ascii="Tahoma" w:eastAsia="Times New Roman" w:hAnsi="Tahoma" w:cs="Tahoma"/>
                <w:color w:val="333333"/>
                <w:sz w:val="20"/>
                <w:szCs w:val="20"/>
                <w:rtl/>
                <w:lang w:bidi="fa-IR"/>
              </w:rPr>
            </w:pPr>
          </w:p>
          <w:p w:rsidR="00163925" w:rsidRPr="00163925" w:rsidRDefault="00163925" w:rsidP="00163925">
            <w:pPr>
              <w:bidi/>
              <w:spacing w:after="0" w:line="240" w:lineRule="auto"/>
              <w:jc w:val="lowKashida"/>
              <w:rPr>
                <w:rFonts w:ascii="Tahoma" w:eastAsia="Times New Roman" w:hAnsi="Tahoma" w:cs="Tahoma"/>
                <w:color w:val="333333"/>
                <w:sz w:val="20"/>
                <w:szCs w:val="20"/>
                <w:rtl/>
                <w:lang w:bidi="fa-IR"/>
              </w:rPr>
            </w:pPr>
            <w:r w:rsidRPr="00163925">
              <w:rPr>
                <w:rFonts w:ascii="Tahoma" w:eastAsia="Times New Roman" w:hAnsi="Tahoma" w:cs="Tahoma"/>
                <w:color w:val="333333"/>
                <w:sz w:val="20"/>
                <w:szCs w:val="20"/>
                <w:rtl/>
                <w:lang w:bidi="fa-IR"/>
              </w:rPr>
              <w:t xml:space="preserve">در سال 1369 مجلس محترم شورای انقلاب اسلامی قانون تفکیک وظایف دو وزارتخانه جهاد سازندگی و کشاورزی را تصویب نمود </w:t>
            </w:r>
            <w:proofErr w:type="spellStart"/>
            <w:r w:rsidRPr="00163925">
              <w:rPr>
                <w:rFonts w:ascii="Tahoma" w:eastAsia="Times New Roman" w:hAnsi="Tahoma" w:cs="Tahoma"/>
                <w:color w:val="333333"/>
                <w:sz w:val="20"/>
                <w:szCs w:val="20"/>
                <w:rtl/>
                <w:lang w:bidi="fa-IR"/>
              </w:rPr>
              <w:t>بموجب</w:t>
            </w:r>
            <w:proofErr w:type="spellEnd"/>
            <w:r w:rsidRPr="00163925">
              <w:rPr>
                <w:rFonts w:ascii="Tahoma" w:eastAsia="Times New Roman" w:hAnsi="Tahoma" w:cs="Tahoma"/>
                <w:color w:val="333333"/>
                <w:sz w:val="20"/>
                <w:szCs w:val="20"/>
                <w:rtl/>
                <w:lang w:bidi="fa-IR"/>
              </w:rPr>
              <w:t xml:space="preserve"> قانون مذکور وظایف مربوط به امور دام و طیور ، </w:t>
            </w:r>
            <w:proofErr w:type="spellStart"/>
            <w:r w:rsidRPr="00163925">
              <w:rPr>
                <w:rFonts w:ascii="Tahoma" w:eastAsia="Times New Roman" w:hAnsi="Tahoma" w:cs="Tahoma"/>
                <w:color w:val="333333"/>
                <w:sz w:val="20"/>
                <w:szCs w:val="20"/>
                <w:rtl/>
                <w:lang w:bidi="fa-IR"/>
              </w:rPr>
              <w:t>شیلات</w:t>
            </w:r>
            <w:proofErr w:type="spellEnd"/>
            <w:r w:rsidRPr="00163925">
              <w:rPr>
                <w:rFonts w:ascii="Tahoma" w:eastAsia="Times New Roman" w:hAnsi="Tahoma" w:cs="Tahoma"/>
                <w:color w:val="333333"/>
                <w:sz w:val="20"/>
                <w:szCs w:val="20"/>
                <w:rtl/>
                <w:lang w:bidi="fa-IR"/>
              </w:rPr>
              <w:t xml:space="preserve"> ، امور عشایر ، عمران روستائی ( امور راه ، آب و فاضلاب ، برق و صنایع روستائی ) ، </w:t>
            </w:r>
            <w:proofErr w:type="spellStart"/>
            <w:r w:rsidRPr="00163925">
              <w:rPr>
                <w:rFonts w:ascii="Tahoma" w:eastAsia="Times New Roman" w:hAnsi="Tahoma" w:cs="Tahoma"/>
                <w:color w:val="333333"/>
                <w:sz w:val="20"/>
                <w:szCs w:val="20"/>
                <w:rtl/>
                <w:lang w:bidi="fa-IR"/>
              </w:rPr>
              <w:t>آبخیزداری</w:t>
            </w:r>
            <w:proofErr w:type="spellEnd"/>
            <w:r w:rsidRPr="00163925">
              <w:rPr>
                <w:rFonts w:ascii="Tahoma" w:eastAsia="Times New Roman" w:hAnsi="Tahoma" w:cs="Tahoma"/>
                <w:color w:val="333333"/>
                <w:sz w:val="20"/>
                <w:szCs w:val="20"/>
                <w:rtl/>
                <w:lang w:bidi="fa-IR"/>
              </w:rPr>
              <w:t xml:space="preserve"> و منابع طبیعی به وزارت جهاد سازندگی و کلیه وظایف مربوط به امور کشاورزی شامل زراعت ، باغبانی ، حفظ نباتات ، آب و خاک ، مکانیزاسیون و تحقیقات کشاورزی به وزارت کشاورزی محول گردید.</w:t>
            </w:r>
          </w:p>
          <w:p w:rsidR="00163925" w:rsidRPr="00163925" w:rsidRDefault="00163925" w:rsidP="00163925">
            <w:pPr>
              <w:bidi/>
              <w:spacing w:after="0" w:line="240" w:lineRule="auto"/>
              <w:jc w:val="lowKashida"/>
              <w:rPr>
                <w:rFonts w:ascii="Tahoma" w:eastAsia="Times New Roman" w:hAnsi="Tahoma" w:cs="Tahoma"/>
                <w:color w:val="333333"/>
                <w:sz w:val="20"/>
                <w:szCs w:val="20"/>
                <w:rtl/>
                <w:lang w:bidi="fa-IR"/>
              </w:rPr>
            </w:pPr>
          </w:p>
          <w:p w:rsidR="00163925" w:rsidRPr="00163925" w:rsidRDefault="00163925" w:rsidP="00163925">
            <w:pPr>
              <w:bidi/>
              <w:spacing w:after="0" w:line="240" w:lineRule="auto"/>
              <w:jc w:val="lowKashida"/>
              <w:rPr>
                <w:rFonts w:ascii="Tahoma" w:eastAsia="Times New Roman" w:hAnsi="Tahoma" w:cs="Tahoma"/>
                <w:color w:val="333333"/>
                <w:sz w:val="20"/>
                <w:szCs w:val="20"/>
                <w:rtl/>
                <w:lang w:bidi="fa-IR"/>
              </w:rPr>
            </w:pPr>
            <w:r w:rsidRPr="00163925">
              <w:rPr>
                <w:rFonts w:ascii="Tahoma" w:eastAsia="Times New Roman" w:hAnsi="Tahoma" w:cs="Tahoma"/>
                <w:color w:val="333333"/>
                <w:sz w:val="20"/>
                <w:szCs w:val="20"/>
                <w:rtl/>
                <w:lang w:bidi="fa-IR"/>
              </w:rPr>
              <w:t xml:space="preserve">در سال 1379 بار دیگر طرح ادغام دو وزارتخانه در مجلس شورای انقلاب اسلامی مطرح و با هدف </w:t>
            </w:r>
            <w:proofErr w:type="spellStart"/>
            <w:r w:rsidRPr="00163925">
              <w:rPr>
                <w:rFonts w:ascii="Tahoma" w:eastAsia="Times New Roman" w:hAnsi="Tahoma" w:cs="Tahoma"/>
                <w:color w:val="333333"/>
                <w:sz w:val="20"/>
                <w:szCs w:val="20"/>
                <w:rtl/>
                <w:lang w:bidi="fa-IR"/>
              </w:rPr>
              <w:t>تجمیع</w:t>
            </w:r>
            <w:proofErr w:type="spellEnd"/>
            <w:r w:rsidRPr="00163925">
              <w:rPr>
                <w:rFonts w:ascii="Tahoma" w:eastAsia="Times New Roman" w:hAnsi="Tahoma" w:cs="Tahoma"/>
                <w:color w:val="333333"/>
                <w:sz w:val="20"/>
                <w:szCs w:val="20"/>
                <w:rtl/>
                <w:lang w:bidi="fa-IR"/>
              </w:rPr>
              <w:t xml:space="preserve"> وظایف و اصلاح ساختار اداری و تشکیلاتی و واگذاری امور غیر مرتبط با این دو وزارتخانه به سایر دستگاههای ذیربط ، وزارت </w:t>
            </w:r>
            <w:proofErr w:type="spellStart"/>
            <w:r w:rsidRPr="00163925">
              <w:rPr>
                <w:rFonts w:ascii="Tahoma" w:eastAsia="Times New Roman" w:hAnsi="Tahoma" w:cs="Tahoma"/>
                <w:color w:val="333333"/>
                <w:sz w:val="20"/>
                <w:szCs w:val="20"/>
                <w:rtl/>
                <w:lang w:bidi="fa-IR"/>
              </w:rPr>
              <w:t>جهادکشاورزی</w:t>
            </w:r>
            <w:proofErr w:type="spellEnd"/>
            <w:r w:rsidRPr="00163925">
              <w:rPr>
                <w:rFonts w:ascii="Tahoma" w:eastAsia="Times New Roman" w:hAnsi="Tahoma" w:cs="Tahoma"/>
                <w:color w:val="333333"/>
                <w:sz w:val="20"/>
                <w:szCs w:val="20"/>
                <w:rtl/>
                <w:lang w:bidi="fa-IR"/>
              </w:rPr>
              <w:t xml:space="preserve"> تاسیس و مورد تصویب نمایندگان محترم قرار گرفت و کلیه امور کشاورزی و دامپروری و ترویج و تحقیقات کشاورزی و.... در این وزارت </w:t>
            </w:r>
            <w:proofErr w:type="spellStart"/>
            <w:r w:rsidRPr="00163925">
              <w:rPr>
                <w:rFonts w:ascii="Tahoma" w:eastAsia="Times New Roman" w:hAnsi="Tahoma" w:cs="Tahoma"/>
                <w:color w:val="333333"/>
                <w:sz w:val="20"/>
                <w:szCs w:val="20"/>
                <w:rtl/>
                <w:lang w:bidi="fa-IR"/>
              </w:rPr>
              <w:t>تجمیع</w:t>
            </w:r>
            <w:proofErr w:type="spellEnd"/>
            <w:r w:rsidRPr="00163925">
              <w:rPr>
                <w:rFonts w:ascii="Tahoma" w:eastAsia="Times New Roman" w:hAnsi="Tahoma" w:cs="Tahoma"/>
                <w:color w:val="333333"/>
                <w:sz w:val="20"/>
                <w:szCs w:val="20"/>
                <w:rtl/>
                <w:lang w:bidi="fa-IR"/>
              </w:rPr>
              <w:t xml:space="preserve"> گردید در مراکز </w:t>
            </w:r>
            <w:proofErr w:type="spellStart"/>
            <w:r w:rsidRPr="00163925">
              <w:rPr>
                <w:rFonts w:ascii="Tahoma" w:eastAsia="Times New Roman" w:hAnsi="Tahoma" w:cs="Tahoma"/>
                <w:color w:val="333333"/>
                <w:sz w:val="20"/>
                <w:szCs w:val="20"/>
                <w:rtl/>
                <w:lang w:bidi="fa-IR"/>
              </w:rPr>
              <w:t>استانهاسازمان</w:t>
            </w:r>
            <w:proofErr w:type="spellEnd"/>
            <w:r w:rsidRPr="00163925">
              <w:rPr>
                <w:rFonts w:ascii="Tahoma" w:eastAsia="Times New Roman" w:hAnsi="Tahoma" w:cs="Tahoma"/>
                <w:color w:val="333333"/>
                <w:sz w:val="20"/>
                <w:szCs w:val="20"/>
                <w:rtl/>
                <w:lang w:bidi="fa-IR"/>
              </w:rPr>
              <w:t xml:space="preserve"> جهاد کشاورزی در مراکز شهرستانها مدیریت جهاد کشاورزی و در سایر بخشها و </w:t>
            </w:r>
            <w:proofErr w:type="spellStart"/>
            <w:r w:rsidRPr="00163925">
              <w:rPr>
                <w:rFonts w:ascii="Tahoma" w:eastAsia="Times New Roman" w:hAnsi="Tahoma" w:cs="Tahoma"/>
                <w:color w:val="333333"/>
                <w:sz w:val="20"/>
                <w:szCs w:val="20"/>
                <w:rtl/>
                <w:lang w:bidi="fa-IR"/>
              </w:rPr>
              <w:t>دهستانها</w:t>
            </w:r>
            <w:proofErr w:type="spellEnd"/>
            <w:r w:rsidRPr="00163925">
              <w:rPr>
                <w:rFonts w:ascii="Tahoma" w:eastAsia="Times New Roman" w:hAnsi="Tahoma" w:cs="Tahoma"/>
                <w:color w:val="333333"/>
                <w:sz w:val="20"/>
                <w:szCs w:val="20"/>
                <w:rtl/>
                <w:lang w:bidi="fa-IR"/>
              </w:rPr>
              <w:t xml:space="preserve"> مراکز ترویج </w:t>
            </w:r>
            <w:proofErr w:type="spellStart"/>
            <w:r w:rsidRPr="00163925">
              <w:rPr>
                <w:rFonts w:ascii="Tahoma" w:eastAsia="Times New Roman" w:hAnsi="Tahoma" w:cs="Tahoma"/>
                <w:color w:val="333333"/>
                <w:sz w:val="20"/>
                <w:szCs w:val="20"/>
                <w:rtl/>
                <w:lang w:bidi="fa-IR"/>
              </w:rPr>
              <w:t>وخدمات</w:t>
            </w:r>
            <w:proofErr w:type="spellEnd"/>
            <w:r w:rsidRPr="00163925">
              <w:rPr>
                <w:rFonts w:ascii="Tahoma" w:eastAsia="Times New Roman" w:hAnsi="Tahoma" w:cs="Tahoma"/>
                <w:color w:val="333333"/>
                <w:sz w:val="20"/>
                <w:szCs w:val="20"/>
                <w:rtl/>
                <w:lang w:bidi="fa-IR"/>
              </w:rPr>
              <w:t xml:space="preserve">  جهاد کشاورزی تشکیل گردید.</w:t>
            </w:r>
          </w:p>
          <w:p w:rsidR="00163925" w:rsidRPr="00163925" w:rsidRDefault="00163925" w:rsidP="00163925">
            <w:pPr>
              <w:bidi/>
              <w:spacing w:after="0" w:line="240" w:lineRule="auto"/>
              <w:jc w:val="lowKashida"/>
              <w:rPr>
                <w:rFonts w:ascii="Tahoma" w:eastAsia="Times New Roman" w:hAnsi="Tahoma" w:cs="Tahoma"/>
                <w:color w:val="333333"/>
                <w:sz w:val="20"/>
                <w:szCs w:val="20"/>
                <w:rtl/>
                <w:lang w:bidi="fa-IR"/>
              </w:rPr>
            </w:pPr>
          </w:p>
          <w:p w:rsidR="00163925" w:rsidRPr="00163925" w:rsidRDefault="00163925" w:rsidP="00163925">
            <w:pPr>
              <w:bidi/>
              <w:spacing w:after="0" w:line="240" w:lineRule="auto"/>
              <w:jc w:val="lowKashida"/>
              <w:rPr>
                <w:rFonts w:ascii="Times New Roman" w:eastAsia="Times New Roman" w:hAnsi="Times New Roman" w:cs="Times New Roman"/>
                <w:sz w:val="24"/>
                <w:szCs w:val="24"/>
                <w:rtl/>
              </w:rPr>
            </w:pPr>
            <w:r w:rsidRPr="00163925">
              <w:rPr>
                <w:rFonts w:ascii="Tahoma" w:eastAsia="Times New Roman" w:hAnsi="Tahoma" w:cs="Tahoma"/>
                <w:color w:val="333333"/>
                <w:sz w:val="20"/>
                <w:szCs w:val="20"/>
                <w:rtl/>
                <w:lang w:bidi="fa-IR"/>
              </w:rPr>
              <w:t xml:space="preserve">این وزارتخانه همواره اهداف عالیه رهبر کبیر انقلاب را سرلوحه برنامه ها و وظایف  خود قرارداده و </w:t>
            </w:r>
            <w:proofErr w:type="spellStart"/>
            <w:r w:rsidRPr="00163925">
              <w:rPr>
                <w:rFonts w:ascii="Tahoma" w:eastAsia="Times New Roman" w:hAnsi="Tahoma" w:cs="Tahoma"/>
                <w:color w:val="333333"/>
                <w:sz w:val="20"/>
                <w:szCs w:val="20"/>
                <w:rtl/>
                <w:lang w:bidi="fa-IR"/>
              </w:rPr>
              <w:t>می‌کوشد</w:t>
            </w:r>
            <w:proofErr w:type="spellEnd"/>
            <w:r w:rsidRPr="00163925">
              <w:rPr>
                <w:rFonts w:ascii="Tahoma" w:eastAsia="Times New Roman" w:hAnsi="Tahoma" w:cs="Tahoma"/>
                <w:color w:val="333333"/>
                <w:sz w:val="20"/>
                <w:szCs w:val="20"/>
                <w:rtl/>
                <w:lang w:bidi="fa-IR"/>
              </w:rPr>
              <w:t xml:space="preserve"> در زمینه قطع وابستگی </w:t>
            </w:r>
            <w:proofErr w:type="spellStart"/>
            <w:r w:rsidRPr="00163925">
              <w:rPr>
                <w:rFonts w:ascii="Tahoma" w:eastAsia="Times New Roman" w:hAnsi="Tahoma" w:cs="Tahoma"/>
                <w:color w:val="333333"/>
                <w:sz w:val="20"/>
                <w:szCs w:val="20"/>
                <w:rtl/>
                <w:lang w:bidi="fa-IR"/>
              </w:rPr>
              <w:t>کشوربه</w:t>
            </w:r>
            <w:proofErr w:type="spellEnd"/>
            <w:r w:rsidRPr="00163925">
              <w:rPr>
                <w:rFonts w:ascii="Tahoma" w:eastAsia="Times New Roman" w:hAnsi="Tahoma" w:cs="Tahoma"/>
                <w:color w:val="333333"/>
                <w:sz w:val="20"/>
                <w:szCs w:val="20"/>
                <w:rtl/>
                <w:lang w:bidi="fa-IR"/>
              </w:rPr>
              <w:t xml:space="preserve"> دیگر کشورها در زمینه محصولات کشاورزی و سایر فرآورده های </w:t>
            </w:r>
            <w:proofErr w:type="spellStart"/>
            <w:r w:rsidRPr="00163925">
              <w:rPr>
                <w:rFonts w:ascii="Tahoma" w:eastAsia="Times New Roman" w:hAnsi="Tahoma" w:cs="Tahoma"/>
                <w:color w:val="333333"/>
                <w:sz w:val="20"/>
                <w:szCs w:val="20"/>
                <w:rtl/>
                <w:lang w:bidi="fa-IR"/>
              </w:rPr>
              <w:t>دامی</w:t>
            </w:r>
            <w:proofErr w:type="spellEnd"/>
            <w:r w:rsidRPr="00163925">
              <w:rPr>
                <w:rFonts w:ascii="Tahoma" w:eastAsia="Times New Roman" w:hAnsi="Tahoma" w:cs="Tahoma"/>
                <w:color w:val="333333"/>
                <w:sz w:val="20"/>
                <w:szCs w:val="20"/>
                <w:rtl/>
                <w:lang w:bidi="fa-IR"/>
              </w:rPr>
              <w:t xml:space="preserve"> و </w:t>
            </w:r>
            <w:proofErr w:type="spellStart"/>
            <w:r w:rsidRPr="00163925">
              <w:rPr>
                <w:rFonts w:ascii="Tahoma" w:eastAsia="Times New Roman" w:hAnsi="Tahoma" w:cs="Tahoma"/>
                <w:color w:val="333333"/>
                <w:sz w:val="20"/>
                <w:szCs w:val="20"/>
                <w:rtl/>
                <w:lang w:bidi="fa-IR"/>
              </w:rPr>
              <w:t>پروتینی</w:t>
            </w:r>
            <w:proofErr w:type="spellEnd"/>
            <w:r w:rsidRPr="00163925">
              <w:rPr>
                <w:rFonts w:ascii="Tahoma" w:eastAsia="Times New Roman" w:hAnsi="Tahoma" w:cs="Tahoma"/>
                <w:color w:val="333333"/>
                <w:sz w:val="20"/>
                <w:szCs w:val="20"/>
                <w:rtl/>
                <w:lang w:bidi="fa-IR"/>
              </w:rPr>
              <w:t xml:space="preserve"> و ترویج کشاورزی و استفاده بهینه از آب و خاک و مکانیزاسیون تلاش و فعالیت نماید.</w:t>
            </w:r>
          </w:p>
          <w:p w:rsidR="00163925" w:rsidRPr="00163925" w:rsidRDefault="00163925" w:rsidP="00163925">
            <w:pPr>
              <w:bidi/>
              <w:spacing w:after="0" w:line="240" w:lineRule="auto"/>
              <w:jc w:val="lowKashida"/>
              <w:rPr>
                <w:rFonts w:ascii="Times New Roman" w:eastAsia="Times New Roman" w:hAnsi="Times New Roman" w:cs="Times New Roman"/>
                <w:sz w:val="24"/>
                <w:szCs w:val="24"/>
                <w:rtl/>
              </w:rPr>
            </w:pPr>
            <w:r w:rsidRPr="00163925">
              <w:rPr>
                <w:rFonts w:ascii="Times New Roman" w:eastAsia="Times New Roman" w:hAnsi="Times New Roman" w:cs="Times New Roman"/>
                <w:sz w:val="24"/>
                <w:szCs w:val="24"/>
                <w:rtl/>
              </w:rPr>
              <w:t> </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b/>
                <w:bCs/>
                <w:color w:val="000000"/>
                <w:sz w:val="20"/>
                <w:szCs w:val="20"/>
                <w:rtl/>
              </w:rPr>
            </w:pPr>
            <w:r w:rsidRPr="00163925">
              <w:rPr>
                <w:rFonts w:ascii="Tahoma" w:eastAsia="Times New Roman" w:hAnsi="Tahoma" w:cs="Tahoma"/>
                <w:b/>
                <w:bCs/>
                <w:color w:val="000000"/>
                <w:sz w:val="20"/>
                <w:szCs w:val="20"/>
                <w:rtl/>
              </w:rPr>
              <w:t>تاریخچه تشکیل جهاد سازندگی</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color w:val="000000"/>
                <w:sz w:val="20"/>
                <w:szCs w:val="20"/>
                <w:rtl/>
              </w:rPr>
            </w:pPr>
            <w:r w:rsidRPr="00163925">
              <w:rPr>
                <w:rFonts w:ascii="Tahoma" w:eastAsia="Times New Roman" w:hAnsi="Tahoma" w:cs="Tahoma"/>
                <w:color w:val="000000"/>
                <w:sz w:val="20"/>
                <w:szCs w:val="20"/>
                <w:rtl/>
              </w:rPr>
              <w:t>پس از پيروزي انقلاب اسلامي با توجه به ضرورت انجام اقدامات وسيع و سريع در راستاي محروميت زدائي و افزايش توليدات كشاورزي وتوسعه و عمران روستاها ، جهاد سازندگي در 27 خرداد ماه 1358 با فرمان رهبر كبير انقلاب اسلامي حضرت امام خميني (ره) به منظور فراهم آوردن نهضتي همه جانبه براي مبارزه با فقر و محروميت بجا مانده از رژيم گذشته و توسعه و عمران روستائي به وجود آمد</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b/>
                <w:bCs/>
                <w:i/>
                <w:iCs/>
                <w:color w:val="000000"/>
                <w:sz w:val="20"/>
                <w:szCs w:val="20"/>
                <w:rtl/>
              </w:rPr>
            </w:pPr>
            <w:r w:rsidRPr="00163925">
              <w:rPr>
                <w:rFonts w:ascii="Tahoma" w:eastAsia="Times New Roman" w:hAnsi="Tahoma" w:cs="Tahoma"/>
                <w:b/>
                <w:bCs/>
                <w:color w:val="000000"/>
                <w:sz w:val="20"/>
                <w:szCs w:val="20"/>
                <w:rtl/>
              </w:rPr>
              <w:t>در بخشی از فرمان امام خميني (ره) آمده‌است : </w:t>
            </w:r>
            <w:r w:rsidRPr="00163925">
              <w:rPr>
                <w:rFonts w:ascii="Tahoma" w:eastAsia="Times New Roman" w:hAnsi="Tahoma" w:cs="Tahoma"/>
                <w:b/>
                <w:bCs/>
                <w:i/>
                <w:iCs/>
                <w:color w:val="000000"/>
                <w:sz w:val="20"/>
                <w:szCs w:val="20"/>
                <w:rtl/>
              </w:rPr>
              <w:t>لکن این دیوار شیطانی بزرگ که شکست، پشت این دیوار و خرابی‌های زیادی هست و ناچاریم که برای سازندگی به ملت متوجه بشویم. برای اینکه خرابی‌هایی را که در طول مدت حکومت جائر پهلوی در مملکت ما حاصل شده‌است ترمیم کنیم و بحمدالله ملت ما راجع به سازندگی مهیا بودن خود را اعلام کردند. دانشجوهای عزیز، متخصصین، مهندسین و بازاریان، کشاورزان همه قشرهای ملت داوطلب‌اند که ایرانی که به طور مخروبه به دست ما آمده، بسازند از این جهت باید ما این جهاد را به سازندگی موسوم کنیم.</w:t>
            </w:r>
          </w:p>
          <w:p w:rsidR="00163925" w:rsidRPr="00163925" w:rsidRDefault="00163925" w:rsidP="00163925">
            <w:pPr>
              <w:shd w:val="clear" w:color="auto" w:fill="FFFFFF"/>
              <w:bidi/>
              <w:spacing w:after="0" w:line="240" w:lineRule="atLeast"/>
              <w:ind w:left="397" w:right="397"/>
              <w:rPr>
                <w:rFonts w:ascii="Tahoma" w:eastAsia="Times New Roman" w:hAnsi="Tahoma" w:cs="Tahoma"/>
                <w:color w:val="000000"/>
                <w:sz w:val="20"/>
                <w:szCs w:val="20"/>
                <w:rtl/>
                <w:lang w:bidi="fa-IR"/>
              </w:rPr>
            </w:pPr>
            <w:r w:rsidRPr="00163925">
              <w:rPr>
                <w:rFonts w:ascii="Tahoma" w:eastAsia="Times New Roman" w:hAnsi="Tahoma" w:cs="Tahoma"/>
                <w:color w:val="000000"/>
                <w:sz w:val="20"/>
                <w:szCs w:val="20"/>
                <w:rtl/>
              </w:rPr>
              <w:t>ویژگی های جهاد سازندگی</w:t>
            </w:r>
          </w:p>
          <w:p w:rsidR="00163925" w:rsidRPr="00163925" w:rsidRDefault="00163925" w:rsidP="00163925">
            <w:pPr>
              <w:shd w:val="clear" w:color="auto" w:fill="FFFFFF"/>
              <w:bidi/>
              <w:spacing w:after="0" w:line="240" w:lineRule="atLeast"/>
              <w:ind w:left="397" w:right="397" w:hanging="360"/>
              <w:rPr>
                <w:rFonts w:ascii="Tahoma" w:eastAsia="Times New Roman" w:hAnsi="Tahoma" w:cs="Tahoma"/>
                <w:color w:val="000000"/>
                <w:sz w:val="20"/>
                <w:szCs w:val="20"/>
                <w:rtl/>
                <w:lang w:bidi="fa-IR"/>
              </w:rPr>
            </w:pPr>
            <w:r w:rsidRPr="00163925">
              <w:rPr>
                <w:rFonts w:ascii="Tahoma" w:eastAsia="Times New Roman" w:hAnsi="Tahoma" w:cs="Tahoma"/>
                <w:color w:val="000000"/>
                <w:sz w:val="20"/>
                <w:szCs w:val="20"/>
                <w:rtl/>
                <w:lang w:bidi="fa-IR"/>
              </w:rPr>
              <w:t>1- </w:t>
            </w:r>
            <w:r w:rsidRPr="00163925">
              <w:rPr>
                <w:rFonts w:ascii="Tahoma" w:eastAsia="Times New Roman" w:hAnsi="Tahoma" w:cs="Tahoma"/>
                <w:color w:val="000000"/>
                <w:sz w:val="20"/>
                <w:szCs w:val="20"/>
                <w:rtl/>
              </w:rPr>
              <w:t>حضور در فعالیتهای اضطراری و قدرت جابه جایی با توجه به روحیه همكاری فی مابین بخش ها و مناطق، در جهت نیل به اهداف كلی جهاد</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hanging="360"/>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rtl/>
                <w:lang w:bidi="fa-IR"/>
              </w:rPr>
              <w:t>2- </w:t>
            </w:r>
            <w:r w:rsidRPr="00163925">
              <w:rPr>
                <w:rFonts w:ascii="Tahoma" w:eastAsia="Times New Roman" w:hAnsi="Tahoma" w:cs="Tahoma"/>
                <w:color w:val="000000"/>
                <w:sz w:val="20"/>
                <w:szCs w:val="20"/>
                <w:rtl/>
              </w:rPr>
              <w:t>توانایی پذیرش مأموریت بر مبنای ضرورت ها و نیازهای انقلاب اسلامی</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hanging="360"/>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rtl/>
                <w:lang w:bidi="fa-IR"/>
              </w:rPr>
              <w:t>3- </w:t>
            </w:r>
            <w:r w:rsidRPr="00163925">
              <w:rPr>
                <w:rFonts w:ascii="Tahoma" w:eastAsia="Times New Roman" w:hAnsi="Tahoma" w:cs="Tahoma"/>
                <w:color w:val="000000"/>
                <w:sz w:val="20"/>
                <w:szCs w:val="20"/>
                <w:rtl/>
              </w:rPr>
              <w:t>سادگی و بی آلایشی و پرهیز از تشریفات غیر ضروری</w:t>
            </w:r>
            <w:r w:rsidRPr="00163925">
              <w:rPr>
                <w:rFonts w:ascii="Tahoma" w:eastAsia="Times New Roman" w:hAnsi="Tahoma" w:cs="Tahoma"/>
                <w:color w:val="000000"/>
                <w:sz w:val="20"/>
                <w:szCs w:val="20"/>
                <w:lang w:bidi="fa-IR"/>
              </w:rPr>
              <w:t> .</w:t>
            </w:r>
          </w:p>
          <w:p w:rsidR="00163925" w:rsidRPr="00163925" w:rsidRDefault="00163925" w:rsidP="00163925">
            <w:pPr>
              <w:shd w:val="clear" w:color="auto" w:fill="FFFFFF"/>
              <w:bidi/>
              <w:spacing w:after="0" w:line="240" w:lineRule="atLeast"/>
              <w:ind w:left="397" w:right="397" w:hanging="360"/>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rtl/>
                <w:lang w:bidi="fa-IR"/>
              </w:rPr>
              <w:t>4- </w:t>
            </w:r>
            <w:r w:rsidRPr="00163925">
              <w:rPr>
                <w:rFonts w:ascii="Tahoma" w:eastAsia="Times New Roman" w:hAnsi="Tahoma" w:cs="Tahoma"/>
                <w:color w:val="000000"/>
                <w:sz w:val="20"/>
                <w:szCs w:val="20"/>
                <w:rtl/>
              </w:rPr>
              <w:t>ایجاد فضای مناسب جهت رشد و ارتقاء نیروها، در ابعاد فرهنگی و تخصصی</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hanging="360"/>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rtl/>
                <w:lang w:bidi="fa-IR"/>
              </w:rPr>
              <w:t>5- </w:t>
            </w:r>
            <w:r w:rsidRPr="00163925">
              <w:rPr>
                <w:rFonts w:ascii="Tahoma" w:eastAsia="Times New Roman" w:hAnsi="Tahoma" w:cs="Tahoma"/>
                <w:color w:val="000000"/>
                <w:sz w:val="20"/>
                <w:szCs w:val="20"/>
                <w:rtl/>
              </w:rPr>
              <w:t>خدمت به محرومان و روستاییان با اولویت دادن به مناطق دور دست و مستعد</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hanging="360"/>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rtl/>
                <w:lang w:bidi="fa-IR"/>
              </w:rPr>
              <w:lastRenderedPageBreak/>
              <w:t>6- </w:t>
            </w:r>
            <w:r w:rsidRPr="00163925">
              <w:rPr>
                <w:rFonts w:ascii="Tahoma" w:eastAsia="Times New Roman" w:hAnsi="Tahoma" w:cs="Tahoma"/>
                <w:color w:val="000000"/>
                <w:sz w:val="20"/>
                <w:szCs w:val="20"/>
                <w:rtl/>
              </w:rPr>
              <w:t>هدف غایی جهاد، تحول فرهنگی و انسانی جامعه روستایی است</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hanging="360"/>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rtl/>
                <w:lang w:bidi="fa-IR"/>
              </w:rPr>
              <w:t>7- </w:t>
            </w:r>
            <w:r w:rsidRPr="00163925">
              <w:rPr>
                <w:rFonts w:ascii="Tahoma" w:eastAsia="Times New Roman" w:hAnsi="Tahoma" w:cs="Tahoma"/>
                <w:color w:val="000000"/>
                <w:sz w:val="20"/>
                <w:szCs w:val="20"/>
                <w:rtl/>
              </w:rPr>
              <w:t>حساسیت به مسائل شرعی و حفظ شعائر و ظواهر اسلامی در سازمان و محیط جهاد</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hanging="360"/>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rtl/>
                <w:lang w:bidi="fa-IR"/>
              </w:rPr>
              <w:t>8- </w:t>
            </w:r>
            <w:r w:rsidRPr="00163925">
              <w:rPr>
                <w:rFonts w:ascii="Tahoma" w:eastAsia="Times New Roman" w:hAnsi="Tahoma" w:cs="Tahoma"/>
                <w:color w:val="000000"/>
                <w:sz w:val="20"/>
                <w:szCs w:val="20"/>
                <w:rtl/>
              </w:rPr>
              <w:t>مردمی بودن و تأكید بر مشاركت مردم در اجرای طرح ها و پروژه ها</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hanging="360"/>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rtl/>
                <w:lang w:bidi="fa-IR"/>
              </w:rPr>
              <w:t>9- </w:t>
            </w:r>
            <w:r w:rsidRPr="00163925">
              <w:rPr>
                <w:rFonts w:ascii="Tahoma" w:eastAsia="Times New Roman" w:hAnsi="Tahoma" w:cs="Tahoma"/>
                <w:color w:val="000000"/>
                <w:sz w:val="20"/>
                <w:szCs w:val="20"/>
                <w:rtl/>
              </w:rPr>
              <w:t>التزام عملی به ولایت فقیه</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hanging="360"/>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rtl/>
                <w:lang w:bidi="fa-IR"/>
              </w:rPr>
              <w:t>10- </w:t>
            </w:r>
            <w:r w:rsidRPr="00163925">
              <w:rPr>
                <w:rFonts w:ascii="Tahoma" w:eastAsia="Times New Roman" w:hAnsi="Tahoma" w:cs="Tahoma"/>
                <w:color w:val="000000"/>
                <w:sz w:val="20"/>
                <w:szCs w:val="20"/>
                <w:rtl/>
              </w:rPr>
              <w:t>گرایش به عدم تمركز مدیریت و نظام اجرایی</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b/>
                <w:bCs/>
                <w:color w:val="000000"/>
                <w:sz w:val="20"/>
                <w:szCs w:val="20"/>
                <w:lang w:bidi="fa-IR"/>
              </w:rPr>
            </w:pPr>
            <w:r w:rsidRPr="00163925">
              <w:rPr>
                <w:rFonts w:ascii="Tahoma" w:eastAsia="Times New Roman" w:hAnsi="Tahoma" w:cs="Tahoma"/>
                <w:b/>
                <w:bCs/>
                <w:color w:val="000000"/>
                <w:sz w:val="20"/>
                <w:szCs w:val="20"/>
                <w:rtl/>
              </w:rPr>
              <w:t>وزارتخانه جهاد سازندگی</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rtl/>
              </w:rPr>
              <w:t>نهضت جهاد سازندگی در روز سه‌شنبه </w:t>
            </w:r>
            <w:r w:rsidRPr="00163925">
              <w:rPr>
                <w:rFonts w:ascii="Tahoma" w:eastAsia="Times New Roman" w:hAnsi="Tahoma" w:cs="Tahoma"/>
                <w:color w:val="000000"/>
                <w:sz w:val="20"/>
                <w:szCs w:val="20"/>
                <w:rtl/>
                <w:lang w:bidi="fa-IR"/>
              </w:rPr>
              <w:t>۷</w:t>
            </w:r>
            <w:r w:rsidRPr="00163925">
              <w:rPr>
                <w:rFonts w:ascii="Tahoma" w:eastAsia="Times New Roman" w:hAnsi="Tahoma" w:cs="Tahoma"/>
                <w:color w:val="000000"/>
                <w:sz w:val="20"/>
                <w:szCs w:val="20"/>
                <w:lang w:bidi="fa-IR"/>
              </w:rPr>
              <w:t> </w:t>
            </w:r>
            <w:r w:rsidRPr="00163925">
              <w:rPr>
                <w:rFonts w:ascii="Tahoma" w:eastAsia="Times New Roman" w:hAnsi="Tahoma" w:cs="Tahoma"/>
                <w:color w:val="000000"/>
                <w:sz w:val="20"/>
                <w:szCs w:val="20"/>
                <w:rtl/>
              </w:rPr>
              <w:t>آذر</w:t>
            </w:r>
            <w:r w:rsidRPr="00163925">
              <w:rPr>
                <w:rFonts w:ascii="Tahoma" w:eastAsia="Times New Roman" w:hAnsi="Tahoma" w:cs="Tahoma"/>
                <w:color w:val="000000"/>
                <w:sz w:val="20"/>
                <w:szCs w:val="20"/>
              </w:rPr>
              <w:t> </w:t>
            </w:r>
            <w:r w:rsidRPr="00163925">
              <w:rPr>
                <w:rFonts w:ascii="Tahoma" w:eastAsia="Times New Roman" w:hAnsi="Tahoma" w:cs="Tahoma"/>
                <w:color w:val="000000"/>
                <w:sz w:val="20"/>
                <w:szCs w:val="20"/>
                <w:rtl/>
                <w:lang w:bidi="fa-IR"/>
              </w:rPr>
              <w:t>۱۳۶۲</w:t>
            </w:r>
            <w:r w:rsidRPr="00163925">
              <w:rPr>
                <w:rFonts w:ascii="Tahoma" w:eastAsia="Times New Roman" w:hAnsi="Tahoma" w:cs="Tahoma"/>
                <w:color w:val="000000"/>
                <w:sz w:val="20"/>
                <w:szCs w:val="20"/>
                <w:lang w:bidi="fa-IR"/>
              </w:rPr>
              <w:t> </w:t>
            </w:r>
            <w:r w:rsidRPr="00163925">
              <w:rPr>
                <w:rFonts w:ascii="Tahoma" w:eastAsia="Times New Roman" w:hAnsi="Tahoma" w:cs="Tahoma"/>
                <w:color w:val="000000"/>
                <w:sz w:val="20"/>
                <w:szCs w:val="20"/>
                <w:rtl/>
              </w:rPr>
              <w:t>طی طرحی در سه فصل شامل: اهداف، وظایف و مقررات عمومی در </w:t>
            </w:r>
            <w:r w:rsidRPr="00163925">
              <w:rPr>
                <w:rFonts w:ascii="Tahoma" w:eastAsia="Times New Roman" w:hAnsi="Tahoma" w:cs="Tahoma"/>
                <w:color w:val="000000"/>
                <w:sz w:val="20"/>
                <w:szCs w:val="20"/>
                <w:rtl/>
                <w:lang w:bidi="fa-IR"/>
              </w:rPr>
              <w:t>۱۱</w:t>
            </w:r>
            <w:r w:rsidRPr="00163925">
              <w:rPr>
                <w:rFonts w:ascii="Tahoma" w:eastAsia="Times New Roman" w:hAnsi="Tahoma" w:cs="Tahoma"/>
                <w:color w:val="000000"/>
                <w:sz w:val="20"/>
                <w:szCs w:val="20"/>
                <w:rtl/>
              </w:rPr>
              <w:t> ماده و </w:t>
            </w:r>
            <w:r w:rsidRPr="00163925">
              <w:rPr>
                <w:rFonts w:ascii="Tahoma" w:eastAsia="Times New Roman" w:hAnsi="Tahoma" w:cs="Tahoma"/>
                <w:color w:val="000000"/>
                <w:sz w:val="20"/>
                <w:szCs w:val="20"/>
                <w:rtl/>
                <w:lang w:bidi="fa-IR"/>
              </w:rPr>
              <w:t>۵ </w:t>
            </w:r>
            <w:r w:rsidRPr="00163925">
              <w:rPr>
                <w:rFonts w:ascii="Tahoma" w:eastAsia="Times New Roman" w:hAnsi="Tahoma" w:cs="Tahoma"/>
                <w:color w:val="000000"/>
                <w:sz w:val="20"/>
                <w:szCs w:val="20"/>
                <w:rtl/>
              </w:rPr>
              <w:t>تبصره با تایید مجلس شورای اسلامی به وزارتخانه جهاد سازندگی تبدیل شد. وزارت جهاد سازندگی به کمیته‌های مختلف با شرح وظایف مختلف تقسیم شد که مهمترین آنها عبارتند </w:t>
            </w:r>
            <w:r w:rsidRPr="00163925">
              <w:rPr>
                <w:rFonts w:ascii="Tahoma" w:eastAsia="Times New Roman" w:hAnsi="Tahoma" w:cs="Tahoma"/>
                <w:color w:val="000000"/>
                <w:sz w:val="20"/>
                <w:szCs w:val="20"/>
                <w:rtl/>
                <w:lang w:bidi="fa-IR"/>
              </w:rPr>
              <w:t>بودند </w:t>
            </w:r>
            <w:r w:rsidRPr="00163925">
              <w:rPr>
                <w:rFonts w:ascii="Tahoma" w:eastAsia="Times New Roman" w:hAnsi="Tahoma" w:cs="Tahoma"/>
                <w:color w:val="000000"/>
                <w:sz w:val="20"/>
                <w:szCs w:val="20"/>
                <w:rtl/>
              </w:rPr>
              <w:t>از</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hanging="360"/>
              <w:jc w:val="both"/>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lang w:bidi="fa-IR"/>
              </w:rPr>
              <w:t>·</w:t>
            </w:r>
            <w:r w:rsidRPr="00163925">
              <w:rPr>
                <w:rFonts w:ascii="Tahoma" w:eastAsia="Times New Roman" w:hAnsi="Tahoma" w:cs="Tahoma"/>
                <w:color w:val="000000"/>
                <w:sz w:val="20"/>
                <w:szCs w:val="20"/>
                <w:rtl/>
                <w:lang w:bidi="fa-IR"/>
              </w:rPr>
              <w:t> </w:t>
            </w:r>
            <w:r w:rsidRPr="00163925">
              <w:rPr>
                <w:rFonts w:ascii="Tahoma" w:eastAsia="Times New Roman" w:hAnsi="Tahoma" w:cs="Tahoma"/>
                <w:color w:val="000000"/>
                <w:sz w:val="20"/>
                <w:szCs w:val="20"/>
                <w:rtl/>
              </w:rPr>
              <w:t>کمیته فرهنگی</w:t>
            </w:r>
          </w:p>
          <w:p w:rsidR="00163925" w:rsidRPr="00163925" w:rsidRDefault="00163925" w:rsidP="00163925">
            <w:pPr>
              <w:shd w:val="clear" w:color="auto" w:fill="FFFFFF"/>
              <w:bidi/>
              <w:spacing w:after="0" w:line="240" w:lineRule="atLeast"/>
              <w:ind w:left="397" w:right="397" w:hanging="360"/>
              <w:jc w:val="both"/>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lang w:bidi="fa-IR"/>
              </w:rPr>
              <w:t>·</w:t>
            </w:r>
            <w:r w:rsidRPr="00163925">
              <w:rPr>
                <w:rFonts w:ascii="Tahoma" w:eastAsia="Times New Roman" w:hAnsi="Tahoma" w:cs="Tahoma"/>
                <w:color w:val="000000"/>
                <w:sz w:val="20"/>
                <w:szCs w:val="20"/>
                <w:rtl/>
                <w:lang w:bidi="fa-IR"/>
              </w:rPr>
              <w:t> </w:t>
            </w:r>
            <w:r w:rsidRPr="00163925">
              <w:rPr>
                <w:rFonts w:ascii="Tahoma" w:eastAsia="Times New Roman" w:hAnsi="Tahoma" w:cs="Tahoma"/>
                <w:color w:val="000000"/>
                <w:sz w:val="20"/>
                <w:szCs w:val="20"/>
                <w:rtl/>
              </w:rPr>
              <w:t>کمیته عمران و فنی</w:t>
            </w:r>
          </w:p>
          <w:p w:rsidR="00163925" w:rsidRPr="00163925" w:rsidRDefault="00163925" w:rsidP="00163925">
            <w:pPr>
              <w:shd w:val="clear" w:color="auto" w:fill="FFFFFF"/>
              <w:bidi/>
              <w:spacing w:after="0" w:line="240" w:lineRule="atLeast"/>
              <w:ind w:left="397" w:right="397" w:hanging="360"/>
              <w:jc w:val="both"/>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lang w:bidi="fa-IR"/>
              </w:rPr>
              <w:t>·</w:t>
            </w:r>
            <w:r w:rsidRPr="00163925">
              <w:rPr>
                <w:rFonts w:ascii="Tahoma" w:eastAsia="Times New Roman" w:hAnsi="Tahoma" w:cs="Tahoma"/>
                <w:color w:val="000000"/>
                <w:sz w:val="20"/>
                <w:szCs w:val="20"/>
                <w:rtl/>
                <w:lang w:bidi="fa-IR"/>
              </w:rPr>
              <w:t> </w:t>
            </w:r>
            <w:r w:rsidRPr="00163925">
              <w:rPr>
                <w:rFonts w:ascii="Tahoma" w:eastAsia="Times New Roman" w:hAnsi="Tahoma" w:cs="Tahoma"/>
                <w:color w:val="000000"/>
                <w:sz w:val="20"/>
                <w:szCs w:val="20"/>
                <w:rtl/>
              </w:rPr>
              <w:t>کمیته کشاورزی</w:t>
            </w:r>
          </w:p>
          <w:p w:rsidR="00163925" w:rsidRPr="00163925" w:rsidRDefault="00163925" w:rsidP="00163925">
            <w:pPr>
              <w:shd w:val="clear" w:color="auto" w:fill="FFFFFF"/>
              <w:bidi/>
              <w:spacing w:after="0" w:line="240" w:lineRule="atLeast"/>
              <w:ind w:left="397" w:right="397" w:hanging="360"/>
              <w:jc w:val="both"/>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lang w:bidi="fa-IR"/>
              </w:rPr>
              <w:t>·</w:t>
            </w:r>
            <w:r w:rsidRPr="00163925">
              <w:rPr>
                <w:rFonts w:ascii="Tahoma" w:eastAsia="Times New Roman" w:hAnsi="Tahoma" w:cs="Tahoma"/>
                <w:color w:val="000000"/>
                <w:sz w:val="20"/>
                <w:szCs w:val="20"/>
                <w:rtl/>
                <w:lang w:bidi="fa-IR"/>
              </w:rPr>
              <w:t> </w:t>
            </w:r>
            <w:r w:rsidRPr="00163925">
              <w:rPr>
                <w:rFonts w:ascii="Tahoma" w:eastAsia="Times New Roman" w:hAnsi="Tahoma" w:cs="Tahoma"/>
                <w:color w:val="000000"/>
                <w:sz w:val="20"/>
                <w:szCs w:val="20"/>
                <w:rtl/>
              </w:rPr>
              <w:t>کمیته بهداشت و درمان</w:t>
            </w:r>
          </w:p>
          <w:p w:rsidR="00163925" w:rsidRPr="00163925" w:rsidRDefault="00163925" w:rsidP="00163925">
            <w:pPr>
              <w:shd w:val="clear" w:color="auto" w:fill="FFFFFF"/>
              <w:bidi/>
              <w:spacing w:after="0" w:line="240" w:lineRule="atLeast"/>
              <w:ind w:left="397" w:right="397" w:hanging="360"/>
              <w:jc w:val="both"/>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lang w:bidi="fa-IR"/>
              </w:rPr>
              <w:t>·</w:t>
            </w:r>
            <w:r w:rsidRPr="00163925">
              <w:rPr>
                <w:rFonts w:ascii="Tahoma" w:eastAsia="Times New Roman" w:hAnsi="Tahoma" w:cs="Tahoma"/>
                <w:color w:val="000000"/>
                <w:sz w:val="20"/>
                <w:szCs w:val="20"/>
                <w:rtl/>
                <w:lang w:bidi="fa-IR"/>
              </w:rPr>
              <w:t> </w:t>
            </w:r>
            <w:r w:rsidRPr="00163925">
              <w:rPr>
                <w:rFonts w:ascii="Tahoma" w:eastAsia="Times New Roman" w:hAnsi="Tahoma" w:cs="Tahoma"/>
                <w:color w:val="000000"/>
                <w:sz w:val="20"/>
                <w:szCs w:val="20"/>
                <w:rtl/>
              </w:rPr>
              <w:t>کمیته پشتیبانی مناطق جنگی</w:t>
            </w:r>
          </w:p>
          <w:p w:rsidR="00163925" w:rsidRPr="00163925" w:rsidRDefault="00163925" w:rsidP="00163925">
            <w:pPr>
              <w:shd w:val="clear" w:color="auto" w:fill="FFFFFF"/>
              <w:bidi/>
              <w:spacing w:after="0" w:line="240" w:lineRule="atLeast"/>
              <w:ind w:left="397" w:right="397" w:hanging="360"/>
              <w:jc w:val="both"/>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lang w:bidi="fa-IR"/>
              </w:rPr>
              <w:t>·</w:t>
            </w:r>
            <w:r w:rsidRPr="00163925">
              <w:rPr>
                <w:rFonts w:ascii="Tahoma" w:eastAsia="Times New Roman" w:hAnsi="Tahoma" w:cs="Tahoma"/>
                <w:color w:val="000000"/>
                <w:sz w:val="20"/>
                <w:szCs w:val="20"/>
                <w:rtl/>
                <w:lang w:bidi="fa-IR"/>
              </w:rPr>
              <w:t> </w:t>
            </w:r>
            <w:r w:rsidRPr="00163925">
              <w:rPr>
                <w:rFonts w:ascii="Tahoma" w:eastAsia="Times New Roman" w:hAnsi="Tahoma" w:cs="Tahoma"/>
                <w:color w:val="000000"/>
                <w:sz w:val="20"/>
                <w:szCs w:val="20"/>
                <w:rtl/>
              </w:rPr>
              <w:t>کمیته صنایع</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color w:val="000000"/>
                <w:sz w:val="20"/>
                <w:szCs w:val="20"/>
                <w:lang w:bidi="fa-IR"/>
              </w:rPr>
            </w:pPr>
            <w:r w:rsidRPr="00163925">
              <w:rPr>
                <w:rFonts w:ascii="Tahoma" w:eastAsia="Times New Roman" w:hAnsi="Tahoma" w:cs="Tahoma"/>
                <w:color w:val="000000"/>
                <w:sz w:val="20"/>
                <w:szCs w:val="20"/>
                <w:rtl/>
              </w:rPr>
              <w:t>در سال 1369 مجلس محترم شورای انقلاب اسلامی قانون تفکیک وظایف دو وزارتخانه جهاد سازندگی و کشاورزی را تصویب نمود بموجب قانون مذکور وظایف مربوط به امور دام و طیور ، شیلات ، امور عشایر ، عمران روستائی ( امور راه ، آب و فاضلاب ، برق و صنایع روستائی ) ، آبخیزداری و منابع طبیعی به وزارت جهاد سازندگی و کلیه وظایف مربوط به امور کشاورزی شامل زراعت ، باغبانی ، حفظ نباتات ، آب و خاک ، مکانیزاسیون و تحقیقات کشاورزی به وزارت کشاورزی محول گردید</w:t>
            </w:r>
            <w:r w:rsidRPr="00163925">
              <w:rPr>
                <w:rFonts w:ascii="Tahoma" w:eastAsia="Times New Roman" w:hAnsi="Tahoma" w:cs="Tahoma"/>
                <w:color w:val="000000"/>
                <w:sz w:val="20"/>
                <w:szCs w:val="20"/>
                <w:lang w:bidi="fa-IR"/>
              </w:rPr>
              <w:t>.</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color w:val="000000"/>
                <w:sz w:val="20"/>
                <w:szCs w:val="20"/>
              </w:rPr>
            </w:pP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color w:val="000000"/>
                <w:sz w:val="20"/>
                <w:szCs w:val="20"/>
                <w:rtl/>
              </w:rPr>
            </w:pPr>
            <w:r w:rsidRPr="00163925">
              <w:rPr>
                <w:rFonts w:ascii="Tahoma" w:eastAsia="Times New Roman" w:hAnsi="Tahoma" w:cs="Tahoma"/>
                <w:color w:val="000000"/>
                <w:sz w:val="20"/>
                <w:szCs w:val="20"/>
                <w:rtl/>
              </w:rPr>
              <w:t>پيشينه تشكيلات دولتی در بخش كشاورزي</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color w:val="000000"/>
                <w:sz w:val="20"/>
                <w:szCs w:val="20"/>
                <w:rtl/>
              </w:rPr>
            </w:pPr>
            <w:r w:rsidRPr="00163925">
              <w:rPr>
                <w:rFonts w:ascii="Tahoma" w:eastAsia="Times New Roman" w:hAnsi="Tahoma" w:cs="Tahoma"/>
                <w:color w:val="000000"/>
                <w:sz w:val="20"/>
                <w:szCs w:val="20"/>
                <w:rtl/>
              </w:rPr>
              <w:t>براساس اسناد و مدارك موجود، در ساختار سازماني دوره قاجاريان ، تشكيلاتي با عنوانهاي اداره خالصجات وديوان خالصجات وجود داشته است. در دوران سلطنت مظفرالدين شاه وزارت خالصجات و رقبات دارالخلافه وجود داشته و محمدخان اقبال الدوله عهده دار امور آن بوده است. در كابينه هاي اول و دوم پس از استقرار مشروطيت، وزارت خالصجات و زراعت و فلاحت ايجاد و مظفرالدين شاه به موجب دستخطي، ميرزا نصرالله خان ناصرالسلطنه را به عنوان وزير اين وزارتخانه منصوب كرد.در سال 1289، براساس گزارش ميرزاحسين خان مشيرالدوله صدراعظم و تصويب ناصرالدين شاه ، 9 وزارتخانه از جمله تجارت و زراعت عهده دار انجام امور دولتي كشور تحت نظر صدراعظم شدند. در سال 1296 وزارت فلاحت و تجارت و فوائد عامه ايجاد گرديد كه در تشكيلات آن ، اداره فلاحت و تجارت وجود داشت. در اين دوران به تدريج به كسب درآمد بيشتر از بخش كشاورزي ، افزايش توليدات كشاورزي، آموزش و ترويج روشهاي نوين كشاورزي توجه شد. از جمله تاسيس «مدرسه فلاحت مظفري» در سال 1279 كه پس از مدت كوتاهي فعاليت، تعطيل گرديد.در سال 1296 «مدرسه برزگران كرج» وابسته به وزارت فلاحت و تجارتد و فوائد عامه ايجاد گرديد كه در تشكيلات آن،اداره كل فلاحت و تجارت وجود داشت. در اين دوران به تدريج به كسب درآمد بيشتر از بخش كشاورزي،افزايش توليدات كشاورزي،آموزش و ترويج روشهاي نوين كشاورزي توجه شد.از جمله تاسيس ((مدرسه فلاحت مظفري)) در سال 1279 كه پس از مدت كوتاهي فعاليت،تعطيل گرديد.در سال 1296 ((مدرسه برزگران كرج)) وابسته به وزارت فلاحت و تجارت و فوائد عامه با تاكيد بر آموزش علمي كشاورزي و پذيرش فرزندان كشاورزان با مديريت هانس شريكر آلماني تاسيس و آغاز به كار كرد.در سال 1309 قانون تاسيس وزارت طرق و شوراع و وزارت اقتصاد ملي به جاي اداره كل فلاحت و تجارت به تصويب مجلس شوراي ملي(سابق)رسيد.در ماده دو قانون،بندهايي در رابطه با فعاليتهاي كشاورزي جزء وظايف اقتصاد ملي قرار داده شد.در تشكيلات وزارت اقتصاد ملي كه در سال 1310 به تصويب رسيد،سه اداره كل فلاحت،صناعت،تجارت وجود داشت.در سال 1312 ادارات كل فلاحت و صناعت در يكديگر ادغام و اداره كل صناعت و فلاحت تاسيس شد و مجدداً در سال 1314 اداره كل مزبور به همان اداره كل فلاحت و صناعت تفكيك گرديد.در سال 1317 به واسطه اين كه فرهنگستان ، واژه كشاورزي را به جاي لغت انتخاب كرد، اداره فلاحت به اداره كل كشاورزي تغيير نام يافت . در سال 1315 نيز «مدرسه فلاحت » در پارك امين الدوله ، جنوب تهران ، تاسيس و پس از سه دوره كامل فعاليت ، منحل شد. پس از آن «مدرسه عالي فلاحت » در كرج تاسيس گرديد و در سال 1319 به «دانشكده كشاورزي كرج» تغيير نام يافت. دانشكده كشاورزي تا سال 1324 زير نظر اداره كل كشاورزي و وزارت كشاورزي قرار داشت و سپس از وزارت كشاورزي جدا و با عنوان دانشكده كشاورزي كرج به دانشگاه تهران پيوست. تا شهريور ماه 1320، تشكيلات اداره كل كشاورزي مشتمل بر 14 اداره و دو بنگاه (بنگاه حصارت و بنگاه هواشناسي) با وظايف تخصصي مربوط به امور كشاورزي وجود داشت كه با توجه به تعهدد و تنوع آنها دولت وقت تصميم گرفت آن را به وزارتخانه تبديل كند. از اين رو در دولت ذكاء الملك فروغي، در شهريور ماه 1320، علي اكبر حكيمي به عنوان اولين وزير كشاورزي به مجلس شوراي ملي (سابق) معرفي شد. راي اعتمادي كه مجلس به دولت فروغي داد، مصوبه تبديل اداره كل كشاورزي به وزارت كشاورزي تلقي شد.</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color w:val="000000"/>
                <w:sz w:val="20"/>
                <w:szCs w:val="20"/>
                <w:rtl/>
              </w:rPr>
            </w:pPr>
            <w:r w:rsidRPr="00163925">
              <w:rPr>
                <w:rFonts w:ascii="Tahoma" w:eastAsia="Times New Roman" w:hAnsi="Tahoma" w:cs="Tahoma"/>
                <w:color w:val="000000"/>
                <w:sz w:val="20"/>
                <w:szCs w:val="20"/>
                <w:rtl/>
              </w:rPr>
              <w:lastRenderedPageBreak/>
              <w:t>اولين ساختار تشكيلاتي وزارت كشاورزي در سال 1320 شامل ، حوزه وزارتي، اداره كل كشاورزي، اداره كل دامپزشكي اداره كل دفع آفات، قسمت اداري و مالي، اداره آمار و هواشناسي و اقتصاد ، اداره نگارش و انتشارات و تبليغات، اداره آموزش بود و تا سال 1325 در چندمورد تغييراتي صورت گرفت كه عبارت بود از: تاسيس سازمان پنبه ، ادغام بنگاه خالصات در وزارت كشاورزي، ايجاد اداره كل برنامه ها و اداره كل ترويج ، تفكيك وظايف بازرسي بهداشتي كشتارگاهها و چغندركاري از وزارت كشاورزي ، جدايي دانشكده ها ي كشاورزي و دامپزشكي و چاپخانه از وزارت كشاورزي الحاق آنها به دانشگاه تهران.</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color w:val="000000"/>
                <w:sz w:val="20"/>
                <w:szCs w:val="20"/>
                <w:rtl/>
              </w:rPr>
            </w:pPr>
            <w:r w:rsidRPr="00163925">
              <w:rPr>
                <w:rFonts w:ascii="Tahoma" w:eastAsia="Times New Roman" w:hAnsi="Tahoma" w:cs="Tahoma"/>
                <w:color w:val="000000"/>
                <w:sz w:val="20"/>
                <w:szCs w:val="20"/>
                <w:rtl/>
              </w:rPr>
              <w:t>پس از آن تشكيلات وزارت كشاورزي به ترتيب در سالهاي 1325، 1328، 1335، 1343، 1346، 1347، 1350، 1351، 1356 مورد تجديد نظر قرار گرفت و تغيير يافت. نكته هاي بارز عبارت است از:</w:t>
            </w:r>
          </w:p>
          <w:p w:rsidR="00163925" w:rsidRPr="00163925" w:rsidRDefault="00163925" w:rsidP="00163925">
            <w:pPr>
              <w:shd w:val="clear" w:color="auto" w:fill="FFFFFF"/>
              <w:bidi/>
              <w:spacing w:after="0" w:line="240" w:lineRule="atLeast"/>
              <w:ind w:left="397" w:right="397" w:hanging="360"/>
              <w:jc w:val="both"/>
              <w:rPr>
                <w:rFonts w:ascii="Tahoma" w:eastAsia="Times New Roman" w:hAnsi="Tahoma" w:cs="Tahoma"/>
                <w:color w:val="000000"/>
                <w:sz w:val="20"/>
                <w:szCs w:val="20"/>
                <w:rtl/>
                <w:lang w:bidi="fa-IR"/>
              </w:rPr>
            </w:pPr>
            <w:r w:rsidRPr="00163925">
              <w:rPr>
                <w:rFonts w:ascii="Tahoma" w:eastAsia="Times New Roman" w:hAnsi="Tahoma" w:cs="Tahoma"/>
                <w:color w:val="000000"/>
                <w:sz w:val="20"/>
                <w:szCs w:val="20"/>
                <w:lang w:bidi="fa-IR"/>
              </w:rPr>
              <w:t>·</w:t>
            </w:r>
            <w:r w:rsidRPr="00163925">
              <w:rPr>
                <w:rFonts w:ascii="Tahoma" w:eastAsia="Times New Roman" w:hAnsi="Tahoma" w:cs="Tahoma"/>
                <w:color w:val="000000"/>
                <w:sz w:val="20"/>
                <w:szCs w:val="20"/>
                <w:rtl/>
                <w:lang w:bidi="fa-IR"/>
              </w:rPr>
              <w:t xml:space="preserve"> در سال 1335، هدف و </w:t>
            </w:r>
            <w:proofErr w:type="spellStart"/>
            <w:r w:rsidRPr="00163925">
              <w:rPr>
                <w:rFonts w:ascii="Tahoma" w:eastAsia="Times New Roman" w:hAnsi="Tahoma" w:cs="Tahoma"/>
                <w:color w:val="000000"/>
                <w:sz w:val="20"/>
                <w:szCs w:val="20"/>
                <w:rtl/>
                <w:lang w:bidi="fa-IR"/>
              </w:rPr>
              <w:t>وظايف</w:t>
            </w:r>
            <w:proofErr w:type="spellEnd"/>
            <w:r w:rsidRPr="00163925">
              <w:rPr>
                <w:rFonts w:ascii="Tahoma" w:eastAsia="Times New Roman" w:hAnsi="Tahoma" w:cs="Tahoma"/>
                <w:color w:val="000000"/>
                <w:sz w:val="20"/>
                <w:szCs w:val="20"/>
                <w:rtl/>
                <w:lang w:bidi="fa-IR"/>
              </w:rPr>
              <w:t xml:space="preserve"> وزارت </w:t>
            </w:r>
            <w:proofErr w:type="spellStart"/>
            <w:r w:rsidRPr="00163925">
              <w:rPr>
                <w:rFonts w:ascii="Tahoma" w:eastAsia="Times New Roman" w:hAnsi="Tahoma" w:cs="Tahoma"/>
                <w:color w:val="000000"/>
                <w:sz w:val="20"/>
                <w:szCs w:val="20"/>
                <w:rtl/>
                <w:lang w:bidi="fa-IR"/>
              </w:rPr>
              <w:t>كشاورزي</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تدوين</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گرديد</w:t>
            </w:r>
            <w:proofErr w:type="spellEnd"/>
            <w:r w:rsidRPr="00163925">
              <w:rPr>
                <w:rFonts w:ascii="Tahoma" w:eastAsia="Times New Roman" w:hAnsi="Tahoma" w:cs="Tahoma"/>
                <w:color w:val="000000"/>
                <w:sz w:val="20"/>
                <w:szCs w:val="20"/>
                <w:rtl/>
                <w:lang w:bidi="fa-IR"/>
              </w:rPr>
              <w:t xml:space="preserve"> و شرح </w:t>
            </w:r>
            <w:proofErr w:type="spellStart"/>
            <w:r w:rsidRPr="00163925">
              <w:rPr>
                <w:rFonts w:ascii="Tahoma" w:eastAsia="Times New Roman" w:hAnsi="Tahoma" w:cs="Tahoma"/>
                <w:color w:val="000000"/>
                <w:sz w:val="20"/>
                <w:szCs w:val="20"/>
                <w:rtl/>
                <w:lang w:bidi="fa-IR"/>
              </w:rPr>
              <w:t>وظايف</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وزير</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كشاورزي</w:t>
            </w:r>
            <w:proofErr w:type="spellEnd"/>
            <w:r w:rsidRPr="00163925">
              <w:rPr>
                <w:rFonts w:ascii="Tahoma" w:eastAsia="Times New Roman" w:hAnsi="Tahoma" w:cs="Tahoma"/>
                <w:color w:val="000000"/>
                <w:sz w:val="20"/>
                <w:szCs w:val="20"/>
                <w:rtl/>
                <w:lang w:bidi="fa-IR"/>
              </w:rPr>
              <w:t xml:space="preserve"> نوشته شد.</w:t>
            </w:r>
          </w:p>
          <w:p w:rsidR="00163925" w:rsidRPr="00163925" w:rsidRDefault="00163925" w:rsidP="00163925">
            <w:pPr>
              <w:shd w:val="clear" w:color="auto" w:fill="FFFFFF"/>
              <w:bidi/>
              <w:spacing w:after="0" w:line="240" w:lineRule="atLeast"/>
              <w:ind w:left="397" w:right="397" w:hanging="360"/>
              <w:jc w:val="both"/>
              <w:rPr>
                <w:rFonts w:ascii="Tahoma" w:eastAsia="Times New Roman" w:hAnsi="Tahoma" w:cs="Tahoma"/>
                <w:color w:val="000000"/>
                <w:sz w:val="20"/>
                <w:szCs w:val="20"/>
                <w:rtl/>
                <w:lang w:bidi="fa-IR"/>
              </w:rPr>
            </w:pPr>
            <w:r w:rsidRPr="00163925">
              <w:rPr>
                <w:rFonts w:ascii="Tahoma" w:eastAsia="Times New Roman" w:hAnsi="Tahoma" w:cs="Tahoma"/>
                <w:color w:val="000000"/>
                <w:sz w:val="20"/>
                <w:szCs w:val="20"/>
                <w:lang w:bidi="fa-IR"/>
              </w:rPr>
              <w:t>·</w:t>
            </w:r>
            <w:r w:rsidRPr="00163925">
              <w:rPr>
                <w:rFonts w:ascii="Tahoma" w:eastAsia="Times New Roman" w:hAnsi="Tahoma" w:cs="Tahoma"/>
                <w:color w:val="000000"/>
                <w:sz w:val="20"/>
                <w:szCs w:val="20"/>
                <w:rtl/>
                <w:lang w:bidi="fa-IR"/>
              </w:rPr>
              <w:t xml:space="preserve"> با </w:t>
            </w:r>
            <w:proofErr w:type="spellStart"/>
            <w:r w:rsidRPr="00163925">
              <w:rPr>
                <w:rFonts w:ascii="Tahoma" w:eastAsia="Times New Roman" w:hAnsi="Tahoma" w:cs="Tahoma"/>
                <w:color w:val="000000"/>
                <w:sz w:val="20"/>
                <w:szCs w:val="20"/>
                <w:rtl/>
                <w:lang w:bidi="fa-IR"/>
              </w:rPr>
              <w:t>تصويب</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قوانيني</w:t>
            </w:r>
            <w:proofErr w:type="spellEnd"/>
            <w:r w:rsidRPr="00163925">
              <w:rPr>
                <w:rFonts w:ascii="Tahoma" w:eastAsia="Times New Roman" w:hAnsi="Tahoma" w:cs="Tahoma"/>
                <w:color w:val="000000"/>
                <w:sz w:val="20"/>
                <w:szCs w:val="20"/>
                <w:rtl/>
                <w:lang w:bidi="fa-IR"/>
              </w:rPr>
              <w:t xml:space="preserve"> در </w:t>
            </w:r>
            <w:proofErr w:type="spellStart"/>
            <w:r w:rsidRPr="00163925">
              <w:rPr>
                <w:rFonts w:ascii="Tahoma" w:eastAsia="Times New Roman" w:hAnsi="Tahoma" w:cs="Tahoma"/>
                <w:color w:val="000000"/>
                <w:sz w:val="20"/>
                <w:szCs w:val="20"/>
                <w:rtl/>
                <w:lang w:bidi="fa-IR"/>
              </w:rPr>
              <w:t>سالهاي</w:t>
            </w:r>
            <w:proofErr w:type="spellEnd"/>
            <w:r w:rsidRPr="00163925">
              <w:rPr>
                <w:rFonts w:ascii="Tahoma" w:eastAsia="Times New Roman" w:hAnsi="Tahoma" w:cs="Tahoma"/>
                <w:color w:val="000000"/>
                <w:sz w:val="20"/>
                <w:szCs w:val="20"/>
                <w:rtl/>
                <w:lang w:bidi="fa-IR"/>
              </w:rPr>
              <w:t xml:space="preserve"> 1346 و 1347 چهار وزارتخانه </w:t>
            </w:r>
            <w:proofErr w:type="spellStart"/>
            <w:r w:rsidRPr="00163925">
              <w:rPr>
                <w:rFonts w:ascii="Tahoma" w:eastAsia="Times New Roman" w:hAnsi="Tahoma" w:cs="Tahoma"/>
                <w:color w:val="000000"/>
                <w:sz w:val="20"/>
                <w:szCs w:val="20"/>
                <w:rtl/>
                <w:lang w:bidi="fa-IR"/>
              </w:rPr>
              <w:t>كشاورزي</w:t>
            </w:r>
            <w:proofErr w:type="spellEnd"/>
            <w:r w:rsidRPr="00163925">
              <w:rPr>
                <w:rFonts w:ascii="Tahoma" w:eastAsia="Times New Roman" w:hAnsi="Tahoma" w:cs="Tahoma"/>
                <w:color w:val="000000"/>
                <w:sz w:val="20"/>
                <w:szCs w:val="20"/>
                <w:rtl/>
                <w:lang w:bidi="fa-IR"/>
              </w:rPr>
              <w:t xml:space="preserve">، اصلاحات </w:t>
            </w:r>
            <w:proofErr w:type="spellStart"/>
            <w:r w:rsidRPr="00163925">
              <w:rPr>
                <w:rFonts w:ascii="Tahoma" w:eastAsia="Times New Roman" w:hAnsi="Tahoma" w:cs="Tahoma"/>
                <w:color w:val="000000"/>
                <w:sz w:val="20"/>
                <w:szCs w:val="20"/>
                <w:rtl/>
                <w:lang w:bidi="fa-IR"/>
              </w:rPr>
              <w:t>ارضي</w:t>
            </w:r>
            <w:proofErr w:type="spellEnd"/>
            <w:r w:rsidRPr="00163925">
              <w:rPr>
                <w:rFonts w:ascii="Tahoma" w:eastAsia="Times New Roman" w:hAnsi="Tahoma" w:cs="Tahoma"/>
                <w:color w:val="000000"/>
                <w:sz w:val="20"/>
                <w:szCs w:val="20"/>
                <w:rtl/>
                <w:lang w:bidi="fa-IR"/>
              </w:rPr>
              <w:t xml:space="preserve">، منابع </w:t>
            </w:r>
            <w:proofErr w:type="spellStart"/>
            <w:r w:rsidRPr="00163925">
              <w:rPr>
                <w:rFonts w:ascii="Tahoma" w:eastAsia="Times New Roman" w:hAnsi="Tahoma" w:cs="Tahoma"/>
                <w:color w:val="000000"/>
                <w:sz w:val="20"/>
                <w:szCs w:val="20"/>
                <w:rtl/>
                <w:lang w:bidi="fa-IR"/>
              </w:rPr>
              <w:t>طبيعي</w:t>
            </w:r>
            <w:proofErr w:type="spellEnd"/>
            <w:r w:rsidRPr="00163925">
              <w:rPr>
                <w:rFonts w:ascii="Tahoma" w:eastAsia="Times New Roman" w:hAnsi="Tahoma" w:cs="Tahoma"/>
                <w:color w:val="000000"/>
                <w:sz w:val="20"/>
                <w:szCs w:val="20"/>
                <w:rtl/>
                <w:lang w:bidi="fa-IR"/>
              </w:rPr>
              <w:t xml:space="preserve"> ، </w:t>
            </w:r>
            <w:proofErr w:type="spellStart"/>
            <w:r w:rsidRPr="00163925">
              <w:rPr>
                <w:rFonts w:ascii="Tahoma" w:eastAsia="Times New Roman" w:hAnsi="Tahoma" w:cs="Tahoma"/>
                <w:color w:val="000000"/>
                <w:sz w:val="20"/>
                <w:szCs w:val="20"/>
                <w:rtl/>
                <w:lang w:bidi="fa-IR"/>
              </w:rPr>
              <w:t>توليدات</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كشاورزي</w:t>
            </w:r>
            <w:proofErr w:type="spellEnd"/>
            <w:r w:rsidRPr="00163925">
              <w:rPr>
                <w:rFonts w:ascii="Tahoma" w:eastAsia="Times New Roman" w:hAnsi="Tahoma" w:cs="Tahoma"/>
                <w:color w:val="000000"/>
                <w:sz w:val="20"/>
                <w:szCs w:val="20"/>
                <w:rtl/>
                <w:lang w:bidi="fa-IR"/>
              </w:rPr>
              <w:t xml:space="preserve"> و مواد </w:t>
            </w:r>
            <w:proofErr w:type="spellStart"/>
            <w:r w:rsidRPr="00163925">
              <w:rPr>
                <w:rFonts w:ascii="Tahoma" w:eastAsia="Times New Roman" w:hAnsi="Tahoma" w:cs="Tahoma"/>
                <w:color w:val="000000"/>
                <w:sz w:val="20"/>
                <w:szCs w:val="20"/>
                <w:rtl/>
                <w:lang w:bidi="fa-IR"/>
              </w:rPr>
              <w:t>مصرفي</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فعاليتهاي</w:t>
            </w:r>
            <w:proofErr w:type="spellEnd"/>
            <w:r w:rsidRPr="00163925">
              <w:rPr>
                <w:rFonts w:ascii="Tahoma" w:eastAsia="Times New Roman" w:hAnsi="Tahoma" w:cs="Tahoma"/>
                <w:color w:val="000000"/>
                <w:sz w:val="20"/>
                <w:szCs w:val="20"/>
                <w:rtl/>
                <w:lang w:bidi="fa-IR"/>
              </w:rPr>
              <w:t xml:space="preserve"> مربوط به بخش </w:t>
            </w:r>
            <w:proofErr w:type="spellStart"/>
            <w:r w:rsidRPr="00163925">
              <w:rPr>
                <w:rFonts w:ascii="Tahoma" w:eastAsia="Times New Roman" w:hAnsi="Tahoma" w:cs="Tahoma"/>
                <w:color w:val="000000"/>
                <w:sz w:val="20"/>
                <w:szCs w:val="20"/>
                <w:rtl/>
                <w:lang w:bidi="fa-IR"/>
              </w:rPr>
              <w:t>كشاورزي</w:t>
            </w:r>
            <w:proofErr w:type="spellEnd"/>
            <w:r w:rsidRPr="00163925">
              <w:rPr>
                <w:rFonts w:ascii="Tahoma" w:eastAsia="Times New Roman" w:hAnsi="Tahoma" w:cs="Tahoma"/>
                <w:color w:val="000000"/>
                <w:sz w:val="20"/>
                <w:szCs w:val="20"/>
                <w:rtl/>
                <w:lang w:bidi="fa-IR"/>
              </w:rPr>
              <w:t xml:space="preserve"> را عهده دار شدند.</w:t>
            </w:r>
          </w:p>
          <w:p w:rsidR="00163925" w:rsidRPr="00163925" w:rsidRDefault="00163925" w:rsidP="00163925">
            <w:pPr>
              <w:shd w:val="clear" w:color="auto" w:fill="FFFFFF"/>
              <w:bidi/>
              <w:spacing w:after="0" w:line="240" w:lineRule="atLeast"/>
              <w:ind w:left="397" w:right="397" w:hanging="360"/>
              <w:jc w:val="both"/>
              <w:rPr>
                <w:rFonts w:ascii="Tahoma" w:eastAsia="Times New Roman" w:hAnsi="Tahoma" w:cs="Tahoma"/>
                <w:color w:val="000000"/>
                <w:sz w:val="20"/>
                <w:szCs w:val="20"/>
                <w:rtl/>
                <w:lang w:bidi="fa-IR"/>
              </w:rPr>
            </w:pPr>
            <w:r w:rsidRPr="00163925">
              <w:rPr>
                <w:rFonts w:ascii="Tahoma" w:eastAsia="Times New Roman" w:hAnsi="Tahoma" w:cs="Tahoma"/>
                <w:color w:val="000000"/>
                <w:sz w:val="20"/>
                <w:szCs w:val="20"/>
                <w:lang w:bidi="fa-IR"/>
              </w:rPr>
              <w:t>·</w:t>
            </w:r>
            <w:r w:rsidRPr="00163925">
              <w:rPr>
                <w:rFonts w:ascii="Tahoma" w:eastAsia="Times New Roman" w:hAnsi="Tahoma" w:cs="Tahoma"/>
                <w:color w:val="000000"/>
                <w:sz w:val="20"/>
                <w:szCs w:val="20"/>
                <w:rtl/>
                <w:lang w:bidi="fa-IR"/>
              </w:rPr>
              <w:t xml:space="preserve"> در سال 1350 انحلال وزارت منابع </w:t>
            </w:r>
            <w:proofErr w:type="spellStart"/>
            <w:r w:rsidRPr="00163925">
              <w:rPr>
                <w:rFonts w:ascii="Tahoma" w:eastAsia="Times New Roman" w:hAnsi="Tahoma" w:cs="Tahoma"/>
                <w:color w:val="000000"/>
                <w:sz w:val="20"/>
                <w:szCs w:val="20"/>
                <w:rtl/>
                <w:lang w:bidi="fa-IR"/>
              </w:rPr>
              <w:t>طبيعي</w:t>
            </w:r>
            <w:proofErr w:type="spellEnd"/>
            <w:r w:rsidRPr="00163925">
              <w:rPr>
                <w:rFonts w:ascii="Tahoma" w:eastAsia="Times New Roman" w:hAnsi="Tahoma" w:cs="Tahoma"/>
                <w:color w:val="000000"/>
                <w:sz w:val="20"/>
                <w:szCs w:val="20"/>
                <w:rtl/>
                <w:lang w:bidi="fa-IR"/>
              </w:rPr>
              <w:t xml:space="preserve"> و </w:t>
            </w:r>
            <w:proofErr w:type="spellStart"/>
            <w:r w:rsidRPr="00163925">
              <w:rPr>
                <w:rFonts w:ascii="Tahoma" w:eastAsia="Times New Roman" w:hAnsi="Tahoma" w:cs="Tahoma"/>
                <w:color w:val="000000"/>
                <w:sz w:val="20"/>
                <w:szCs w:val="20"/>
                <w:rtl/>
                <w:lang w:bidi="fa-IR"/>
              </w:rPr>
              <w:t>تشكيل</w:t>
            </w:r>
            <w:proofErr w:type="spellEnd"/>
            <w:r w:rsidRPr="00163925">
              <w:rPr>
                <w:rFonts w:ascii="Tahoma" w:eastAsia="Times New Roman" w:hAnsi="Tahoma" w:cs="Tahoma"/>
                <w:color w:val="000000"/>
                <w:sz w:val="20"/>
                <w:szCs w:val="20"/>
                <w:rtl/>
                <w:lang w:bidi="fa-IR"/>
              </w:rPr>
              <w:t xml:space="preserve"> وزارت </w:t>
            </w:r>
            <w:proofErr w:type="spellStart"/>
            <w:r w:rsidRPr="00163925">
              <w:rPr>
                <w:rFonts w:ascii="Tahoma" w:eastAsia="Times New Roman" w:hAnsi="Tahoma" w:cs="Tahoma"/>
                <w:color w:val="000000"/>
                <w:sz w:val="20"/>
                <w:szCs w:val="20"/>
                <w:rtl/>
                <w:lang w:bidi="fa-IR"/>
              </w:rPr>
              <w:t>كشاورزي</w:t>
            </w:r>
            <w:proofErr w:type="spellEnd"/>
            <w:r w:rsidRPr="00163925">
              <w:rPr>
                <w:rFonts w:ascii="Tahoma" w:eastAsia="Times New Roman" w:hAnsi="Tahoma" w:cs="Tahoma"/>
                <w:color w:val="000000"/>
                <w:sz w:val="20"/>
                <w:szCs w:val="20"/>
                <w:rtl/>
                <w:lang w:bidi="fa-IR"/>
              </w:rPr>
              <w:t xml:space="preserve"> و منابع </w:t>
            </w:r>
            <w:proofErr w:type="spellStart"/>
            <w:r w:rsidRPr="00163925">
              <w:rPr>
                <w:rFonts w:ascii="Tahoma" w:eastAsia="Times New Roman" w:hAnsi="Tahoma" w:cs="Tahoma"/>
                <w:color w:val="000000"/>
                <w:sz w:val="20"/>
                <w:szCs w:val="20"/>
                <w:rtl/>
                <w:lang w:bidi="fa-IR"/>
              </w:rPr>
              <w:t>طبيعي</w:t>
            </w:r>
            <w:proofErr w:type="spellEnd"/>
            <w:r w:rsidRPr="00163925">
              <w:rPr>
                <w:rFonts w:ascii="Tahoma" w:eastAsia="Times New Roman" w:hAnsi="Tahoma" w:cs="Tahoma"/>
                <w:color w:val="000000"/>
                <w:sz w:val="20"/>
                <w:szCs w:val="20"/>
                <w:rtl/>
                <w:lang w:bidi="fa-IR"/>
              </w:rPr>
              <w:t xml:space="preserve"> به </w:t>
            </w:r>
            <w:proofErr w:type="spellStart"/>
            <w:r w:rsidRPr="00163925">
              <w:rPr>
                <w:rFonts w:ascii="Tahoma" w:eastAsia="Times New Roman" w:hAnsi="Tahoma" w:cs="Tahoma"/>
                <w:color w:val="000000"/>
                <w:sz w:val="20"/>
                <w:szCs w:val="20"/>
                <w:rtl/>
                <w:lang w:bidi="fa-IR"/>
              </w:rPr>
              <w:t>تصويب</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رسيد</w:t>
            </w:r>
            <w:proofErr w:type="spellEnd"/>
            <w:r w:rsidRPr="00163925">
              <w:rPr>
                <w:rFonts w:ascii="Tahoma" w:eastAsia="Times New Roman" w:hAnsi="Tahoma" w:cs="Tahoma"/>
                <w:color w:val="000000"/>
                <w:sz w:val="20"/>
                <w:szCs w:val="20"/>
                <w:rtl/>
                <w:lang w:bidi="fa-IR"/>
              </w:rPr>
              <w:t>.</w:t>
            </w:r>
          </w:p>
          <w:p w:rsidR="00163925" w:rsidRPr="00163925" w:rsidRDefault="00163925" w:rsidP="00163925">
            <w:pPr>
              <w:shd w:val="clear" w:color="auto" w:fill="FFFFFF"/>
              <w:bidi/>
              <w:spacing w:after="0" w:line="240" w:lineRule="atLeast"/>
              <w:ind w:left="397" w:right="397" w:hanging="360"/>
              <w:jc w:val="both"/>
              <w:rPr>
                <w:rFonts w:ascii="Tahoma" w:eastAsia="Times New Roman" w:hAnsi="Tahoma" w:cs="Tahoma"/>
                <w:color w:val="000000"/>
                <w:sz w:val="20"/>
                <w:szCs w:val="20"/>
                <w:rtl/>
                <w:lang w:bidi="fa-IR"/>
              </w:rPr>
            </w:pPr>
            <w:r w:rsidRPr="00163925">
              <w:rPr>
                <w:rFonts w:ascii="Tahoma" w:eastAsia="Times New Roman" w:hAnsi="Tahoma" w:cs="Tahoma"/>
                <w:color w:val="000000"/>
                <w:sz w:val="20"/>
                <w:szCs w:val="20"/>
                <w:lang w:bidi="fa-IR"/>
              </w:rPr>
              <w:t>·</w:t>
            </w:r>
            <w:r w:rsidRPr="00163925">
              <w:rPr>
                <w:rFonts w:ascii="Tahoma" w:eastAsia="Times New Roman" w:hAnsi="Tahoma" w:cs="Tahoma"/>
                <w:color w:val="000000"/>
                <w:sz w:val="20"/>
                <w:szCs w:val="20"/>
                <w:rtl/>
                <w:lang w:bidi="fa-IR"/>
              </w:rPr>
              <w:t xml:space="preserve"> در سال 1356 وزارت </w:t>
            </w:r>
            <w:proofErr w:type="spellStart"/>
            <w:r w:rsidRPr="00163925">
              <w:rPr>
                <w:rFonts w:ascii="Tahoma" w:eastAsia="Times New Roman" w:hAnsi="Tahoma" w:cs="Tahoma"/>
                <w:color w:val="000000"/>
                <w:sz w:val="20"/>
                <w:szCs w:val="20"/>
                <w:rtl/>
                <w:lang w:bidi="fa-IR"/>
              </w:rPr>
              <w:t>كشاورزي</w:t>
            </w:r>
            <w:proofErr w:type="spellEnd"/>
            <w:r w:rsidRPr="00163925">
              <w:rPr>
                <w:rFonts w:ascii="Tahoma" w:eastAsia="Times New Roman" w:hAnsi="Tahoma" w:cs="Tahoma"/>
                <w:color w:val="000000"/>
                <w:sz w:val="20"/>
                <w:szCs w:val="20"/>
                <w:rtl/>
                <w:lang w:bidi="fa-IR"/>
              </w:rPr>
              <w:t xml:space="preserve"> و منابع </w:t>
            </w:r>
            <w:proofErr w:type="spellStart"/>
            <w:r w:rsidRPr="00163925">
              <w:rPr>
                <w:rFonts w:ascii="Tahoma" w:eastAsia="Times New Roman" w:hAnsi="Tahoma" w:cs="Tahoma"/>
                <w:color w:val="000000"/>
                <w:sz w:val="20"/>
                <w:szCs w:val="20"/>
                <w:rtl/>
                <w:lang w:bidi="fa-IR"/>
              </w:rPr>
              <w:t>طبيعي</w:t>
            </w:r>
            <w:proofErr w:type="spellEnd"/>
            <w:r w:rsidRPr="00163925">
              <w:rPr>
                <w:rFonts w:ascii="Tahoma" w:eastAsia="Times New Roman" w:hAnsi="Tahoma" w:cs="Tahoma"/>
                <w:color w:val="000000"/>
                <w:sz w:val="20"/>
                <w:szCs w:val="20"/>
                <w:rtl/>
                <w:lang w:bidi="fa-IR"/>
              </w:rPr>
              <w:t xml:space="preserve"> و وزارت تعاون و امور روستاها با </w:t>
            </w:r>
            <w:proofErr w:type="spellStart"/>
            <w:r w:rsidRPr="00163925">
              <w:rPr>
                <w:rFonts w:ascii="Tahoma" w:eastAsia="Times New Roman" w:hAnsi="Tahoma" w:cs="Tahoma"/>
                <w:color w:val="000000"/>
                <w:sz w:val="20"/>
                <w:szCs w:val="20"/>
                <w:rtl/>
                <w:lang w:bidi="fa-IR"/>
              </w:rPr>
              <w:t>يكديگر</w:t>
            </w:r>
            <w:proofErr w:type="spellEnd"/>
            <w:r w:rsidRPr="00163925">
              <w:rPr>
                <w:rFonts w:ascii="Tahoma" w:eastAsia="Times New Roman" w:hAnsi="Tahoma" w:cs="Tahoma"/>
                <w:color w:val="000000"/>
                <w:sz w:val="20"/>
                <w:szCs w:val="20"/>
                <w:rtl/>
                <w:lang w:bidi="fa-IR"/>
              </w:rPr>
              <w:t xml:space="preserve"> ادغام شده و وزارت </w:t>
            </w:r>
            <w:proofErr w:type="spellStart"/>
            <w:r w:rsidRPr="00163925">
              <w:rPr>
                <w:rFonts w:ascii="Tahoma" w:eastAsia="Times New Roman" w:hAnsi="Tahoma" w:cs="Tahoma"/>
                <w:color w:val="000000"/>
                <w:sz w:val="20"/>
                <w:szCs w:val="20"/>
                <w:rtl/>
                <w:lang w:bidi="fa-IR"/>
              </w:rPr>
              <w:t>كشاورزي</w:t>
            </w:r>
            <w:proofErr w:type="spellEnd"/>
            <w:r w:rsidRPr="00163925">
              <w:rPr>
                <w:rFonts w:ascii="Tahoma" w:eastAsia="Times New Roman" w:hAnsi="Tahoma" w:cs="Tahoma"/>
                <w:color w:val="000000"/>
                <w:sz w:val="20"/>
                <w:szCs w:val="20"/>
                <w:rtl/>
                <w:lang w:bidi="fa-IR"/>
              </w:rPr>
              <w:t xml:space="preserve"> و عمران </w:t>
            </w:r>
            <w:proofErr w:type="spellStart"/>
            <w:r w:rsidRPr="00163925">
              <w:rPr>
                <w:rFonts w:ascii="Tahoma" w:eastAsia="Times New Roman" w:hAnsi="Tahoma" w:cs="Tahoma"/>
                <w:color w:val="000000"/>
                <w:sz w:val="20"/>
                <w:szCs w:val="20"/>
                <w:rtl/>
                <w:lang w:bidi="fa-IR"/>
              </w:rPr>
              <w:t>روستايي</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تشكيل</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گرديد</w:t>
            </w:r>
            <w:proofErr w:type="spellEnd"/>
            <w:r w:rsidRPr="00163925">
              <w:rPr>
                <w:rFonts w:ascii="Tahoma" w:eastAsia="Times New Roman" w:hAnsi="Tahoma" w:cs="Tahoma"/>
                <w:color w:val="000000"/>
                <w:sz w:val="20"/>
                <w:szCs w:val="20"/>
                <w:rtl/>
                <w:lang w:bidi="fa-IR"/>
              </w:rPr>
              <w:t xml:space="preserve"> و در </w:t>
            </w:r>
            <w:proofErr w:type="spellStart"/>
            <w:r w:rsidRPr="00163925">
              <w:rPr>
                <w:rFonts w:ascii="Tahoma" w:eastAsia="Times New Roman" w:hAnsi="Tahoma" w:cs="Tahoma"/>
                <w:color w:val="000000"/>
                <w:sz w:val="20"/>
                <w:szCs w:val="20"/>
                <w:rtl/>
                <w:lang w:bidi="fa-IR"/>
              </w:rPr>
              <w:t>اوايل</w:t>
            </w:r>
            <w:proofErr w:type="spellEnd"/>
            <w:r w:rsidRPr="00163925">
              <w:rPr>
                <w:rFonts w:ascii="Tahoma" w:eastAsia="Times New Roman" w:hAnsi="Tahoma" w:cs="Tahoma"/>
                <w:color w:val="000000"/>
                <w:sz w:val="20"/>
                <w:szCs w:val="20"/>
                <w:rtl/>
                <w:lang w:bidi="fa-IR"/>
              </w:rPr>
              <w:t xml:space="preserve"> سال 1358 </w:t>
            </w:r>
            <w:proofErr w:type="spellStart"/>
            <w:r w:rsidRPr="00163925">
              <w:rPr>
                <w:rFonts w:ascii="Tahoma" w:eastAsia="Times New Roman" w:hAnsi="Tahoma" w:cs="Tahoma"/>
                <w:color w:val="000000"/>
                <w:sz w:val="20"/>
                <w:szCs w:val="20"/>
                <w:rtl/>
                <w:lang w:bidi="fa-IR"/>
              </w:rPr>
              <w:t>تشكيلات</w:t>
            </w:r>
            <w:proofErr w:type="spellEnd"/>
            <w:r w:rsidRPr="00163925">
              <w:rPr>
                <w:rFonts w:ascii="Tahoma" w:eastAsia="Times New Roman" w:hAnsi="Tahoma" w:cs="Tahoma"/>
                <w:color w:val="000000"/>
                <w:sz w:val="20"/>
                <w:szCs w:val="20"/>
                <w:rtl/>
                <w:lang w:bidi="fa-IR"/>
              </w:rPr>
              <w:t xml:space="preserve"> وزارت </w:t>
            </w:r>
            <w:proofErr w:type="spellStart"/>
            <w:r w:rsidRPr="00163925">
              <w:rPr>
                <w:rFonts w:ascii="Tahoma" w:eastAsia="Times New Roman" w:hAnsi="Tahoma" w:cs="Tahoma"/>
                <w:color w:val="000000"/>
                <w:sz w:val="20"/>
                <w:szCs w:val="20"/>
                <w:rtl/>
                <w:lang w:bidi="fa-IR"/>
              </w:rPr>
              <w:t>كشاورز</w:t>
            </w:r>
            <w:proofErr w:type="spellEnd"/>
            <w:r w:rsidRPr="00163925">
              <w:rPr>
                <w:rFonts w:ascii="Tahoma" w:eastAsia="Times New Roman" w:hAnsi="Tahoma" w:cs="Tahoma"/>
                <w:color w:val="000000"/>
                <w:sz w:val="20"/>
                <w:szCs w:val="20"/>
                <w:rtl/>
                <w:lang w:bidi="fa-IR"/>
              </w:rPr>
              <w:t xml:space="preserve"> ي و عمران </w:t>
            </w:r>
            <w:proofErr w:type="spellStart"/>
            <w:r w:rsidRPr="00163925">
              <w:rPr>
                <w:rFonts w:ascii="Tahoma" w:eastAsia="Times New Roman" w:hAnsi="Tahoma" w:cs="Tahoma"/>
                <w:color w:val="000000"/>
                <w:sz w:val="20"/>
                <w:szCs w:val="20"/>
                <w:rtl/>
                <w:lang w:bidi="fa-IR"/>
              </w:rPr>
              <w:t>روستايي</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تصويب</w:t>
            </w:r>
            <w:proofErr w:type="spellEnd"/>
            <w:r w:rsidRPr="00163925">
              <w:rPr>
                <w:rFonts w:ascii="Tahoma" w:eastAsia="Times New Roman" w:hAnsi="Tahoma" w:cs="Tahoma"/>
                <w:color w:val="000000"/>
                <w:sz w:val="20"/>
                <w:szCs w:val="20"/>
                <w:rtl/>
                <w:lang w:bidi="fa-IR"/>
              </w:rPr>
              <w:t xml:space="preserve"> شد.</w:t>
            </w:r>
          </w:p>
          <w:p w:rsidR="00163925" w:rsidRPr="00163925" w:rsidRDefault="00163925" w:rsidP="00163925">
            <w:pPr>
              <w:shd w:val="clear" w:color="auto" w:fill="FFFFFF"/>
              <w:bidi/>
              <w:spacing w:after="0" w:line="240" w:lineRule="atLeast"/>
              <w:ind w:left="397" w:right="397" w:hanging="360"/>
              <w:jc w:val="both"/>
              <w:rPr>
                <w:rFonts w:ascii="Tahoma" w:eastAsia="Times New Roman" w:hAnsi="Tahoma" w:cs="Tahoma"/>
                <w:color w:val="000000"/>
                <w:sz w:val="20"/>
                <w:szCs w:val="20"/>
                <w:rtl/>
                <w:lang w:bidi="fa-IR"/>
              </w:rPr>
            </w:pPr>
            <w:r w:rsidRPr="00163925">
              <w:rPr>
                <w:rFonts w:ascii="Tahoma" w:eastAsia="Times New Roman" w:hAnsi="Tahoma" w:cs="Tahoma"/>
                <w:color w:val="000000"/>
                <w:sz w:val="20"/>
                <w:szCs w:val="20"/>
                <w:lang w:bidi="fa-IR"/>
              </w:rPr>
              <w:t>·</w:t>
            </w:r>
            <w:r w:rsidRPr="00163925">
              <w:rPr>
                <w:rFonts w:ascii="Tahoma" w:eastAsia="Times New Roman" w:hAnsi="Tahoma" w:cs="Tahoma"/>
                <w:color w:val="000000"/>
                <w:sz w:val="20"/>
                <w:szCs w:val="20"/>
                <w:rtl/>
                <w:lang w:bidi="fa-IR"/>
              </w:rPr>
              <w:t> </w:t>
            </w:r>
            <w:proofErr w:type="spellStart"/>
            <w:r w:rsidRPr="00163925">
              <w:rPr>
                <w:rFonts w:ascii="Tahoma" w:eastAsia="Times New Roman" w:hAnsi="Tahoma" w:cs="Tahoma"/>
                <w:color w:val="000000"/>
                <w:sz w:val="20"/>
                <w:szCs w:val="20"/>
                <w:rtl/>
                <w:lang w:bidi="fa-IR"/>
              </w:rPr>
              <w:t>نتيجه</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اولين</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تفكر</w:t>
            </w:r>
            <w:proofErr w:type="spellEnd"/>
            <w:r w:rsidRPr="00163925">
              <w:rPr>
                <w:rFonts w:ascii="Tahoma" w:eastAsia="Times New Roman" w:hAnsi="Tahoma" w:cs="Tahoma"/>
                <w:color w:val="000000"/>
                <w:sz w:val="20"/>
                <w:szCs w:val="20"/>
                <w:rtl/>
                <w:lang w:bidi="fa-IR"/>
              </w:rPr>
              <w:t xml:space="preserve"> و </w:t>
            </w:r>
            <w:proofErr w:type="spellStart"/>
            <w:r w:rsidRPr="00163925">
              <w:rPr>
                <w:rFonts w:ascii="Tahoma" w:eastAsia="Times New Roman" w:hAnsi="Tahoma" w:cs="Tahoma"/>
                <w:color w:val="000000"/>
                <w:sz w:val="20"/>
                <w:szCs w:val="20"/>
                <w:rtl/>
                <w:lang w:bidi="fa-IR"/>
              </w:rPr>
              <w:t>بررسي</w:t>
            </w:r>
            <w:proofErr w:type="spellEnd"/>
            <w:r w:rsidRPr="00163925">
              <w:rPr>
                <w:rFonts w:ascii="Tahoma" w:eastAsia="Times New Roman" w:hAnsi="Tahoma" w:cs="Tahoma"/>
                <w:color w:val="000000"/>
                <w:sz w:val="20"/>
                <w:szCs w:val="20"/>
                <w:rtl/>
                <w:lang w:bidi="fa-IR"/>
              </w:rPr>
              <w:t xml:space="preserve"> راجع به </w:t>
            </w:r>
            <w:proofErr w:type="spellStart"/>
            <w:r w:rsidRPr="00163925">
              <w:rPr>
                <w:rFonts w:ascii="Tahoma" w:eastAsia="Times New Roman" w:hAnsi="Tahoma" w:cs="Tahoma"/>
                <w:color w:val="000000"/>
                <w:sz w:val="20"/>
                <w:szCs w:val="20"/>
                <w:rtl/>
                <w:lang w:bidi="fa-IR"/>
              </w:rPr>
              <w:t>تجديد</w:t>
            </w:r>
            <w:proofErr w:type="spellEnd"/>
            <w:r w:rsidRPr="00163925">
              <w:rPr>
                <w:rFonts w:ascii="Tahoma" w:eastAsia="Times New Roman" w:hAnsi="Tahoma" w:cs="Tahoma"/>
                <w:color w:val="000000"/>
                <w:sz w:val="20"/>
                <w:szCs w:val="20"/>
                <w:rtl/>
                <w:lang w:bidi="fa-IR"/>
              </w:rPr>
              <w:t xml:space="preserve"> نظر در </w:t>
            </w:r>
            <w:proofErr w:type="spellStart"/>
            <w:r w:rsidRPr="00163925">
              <w:rPr>
                <w:rFonts w:ascii="Tahoma" w:eastAsia="Times New Roman" w:hAnsi="Tahoma" w:cs="Tahoma"/>
                <w:color w:val="000000"/>
                <w:sz w:val="20"/>
                <w:szCs w:val="20"/>
                <w:rtl/>
                <w:lang w:bidi="fa-IR"/>
              </w:rPr>
              <w:t>تشكيلات</w:t>
            </w:r>
            <w:proofErr w:type="spellEnd"/>
            <w:r w:rsidRPr="00163925">
              <w:rPr>
                <w:rFonts w:ascii="Tahoma" w:eastAsia="Times New Roman" w:hAnsi="Tahoma" w:cs="Tahoma"/>
                <w:color w:val="000000"/>
                <w:sz w:val="20"/>
                <w:szCs w:val="20"/>
                <w:rtl/>
                <w:lang w:bidi="fa-IR"/>
              </w:rPr>
              <w:t xml:space="preserve"> وزارت </w:t>
            </w:r>
            <w:proofErr w:type="spellStart"/>
            <w:r w:rsidRPr="00163925">
              <w:rPr>
                <w:rFonts w:ascii="Tahoma" w:eastAsia="Times New Roman" w:hAnsi="Tahoma" w:cs="Tahoma"/>
                <w:color w:val="000000"/>
                <w:sz w:val="20"/>
                <w:szCs w:val="20"/>
                <w:rtl/>
                <w:lang w:bidi="fa-IR"/>
              </w:rPr>
              <w:t>كشاورزي</w:t>
            </w:r>
            <w:proofErr w:type="spellEnd"/>
            <w:r w:rsidRPr="00163925">
              <w:rPr>
                <w:rFonts w:ascii="Tahoma" w:eastAsia="Times New Roman" w:hAnsi="Tahoma" w:cs="Tahoma"/>
                <w:color w:val="000000"/>
                <w:sz w:val="20"/>
                <w:szCs w:val="20"/>
                <w:rtl/>
                <w:lang w:bidi="fa-IR"/>
              </w:rPr>
              <w:t xml:space="preserve"> منطبق با </w:t>
            </w:r>
            <w:proofErr w:type="spellStart"/>
            <w:r w:rsidRPr="00163925">
              <w:rPr>
                <w:rFonts w:ascii="Tahoma" w:eastAsia="Times New Roman" w:hAnsi="Tahoma" w:cs="Tahoma"/>
                <w:color w:val="000000"/>
                <w:sz w:val="20"/>
                <w:szCs w:val="20"/>
                <w:rtl/>
                <w:lang w:bidi="fa-IR"/>
              </w:rPr>
              <w:t>ويژگيهاي</w:t>
            </w:r>
            <w:proofErr w:type="spellEnd"/>
            <w:r w:rsidRPr="00163925">
              <w:rPr>
                <w:rFonts w:ascii="Tahoma" w:eastAsia="Times New Roman" w:hAnsi="Tahoma" w:cs="Tahoma"/>
                <w:color w:val="000000"/>
                <w:sz w:val="20"/>
                <w:szCs w:val="20"/>
                <w:rtl/>
                <w:lang w:bidi="fa-IR"/>
              </w:rPr>
              <w:t xml:space="preserve"> انقلاب </w:t>
            </w:r>
            <w:proofErr w:type="spellStart"/>
            <w:r w:rsidRPr="00163925">
              <w:rPr>
                <w:rFonts w:ascii="Tahoma" w:eastAsia="Times New Roman" w:hAnsi="Tahoma" w:cs="Tahoma"/>
                <w:color w:val="000000"/>
                <w:sz w:val="20"/>
                <w:szCs w:val="20"/>
                <w:rtl/>
                <w:lang w:bidi="fa-IR"/>
              </w:rPr>
              <w:t>اسلامي</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ايران</w:t>
            </w:r>
            <w:proofErr w:type="spellEnd"/>
            <w:r w:rsidRPr="00163925">
              <w:rPr>
                <w:rFonts w:ascii="Tahoma" w:eastAsia="Times New Roman" w:hAnsi="Tahoma" w:cs="Tahoma"/>
                <w:color w:val="000000"/>
                <w:sz w:val="20"/>
                <w:szCs w:val="20"/>
                <w:rtl/>
                <w:lang w:bidi="fa-IR"/>
              </w:rPr>
              <w:t xml:space="preserve"> منجر به </w:t>
            </w:r>
            <w:proofErr w:type="spellStart"/>
            <w:r w:rsidRPr="00163925">
              <w:rPr>
                <w:rFonts w:ascii="Tahoma" w:eastAsia="Times New Roman" w:hAnsi="Tahoma" w:cs="Tahoma"/>
                <w:color w:val="000000"/>
                <w:sz w:val="20"/>
                <w:szCs w:val="20"/>
                <w:rtl/>
                <w:lang w:bidi="fa-IR"/>
              </w:rPr>
              <w:t>تهيه</w:t>
            </w:r>
            <w:proofErr w:type="spellEnd"/>
            <w:r w:rsidRPr="00163925">
              <w:rPr>
                <w:rFonts w:ascii="Tahoma" w:eastAsia="Times New Roman" w:hAnsi="Tahoma" w:cs="Tahoma"/>
                <w:color w:val="000000"/>
                <w:sz w:val="20"/>
                <w:szCs w:val="20"/>
                <w:rtl/>
                <w:lang w:bidi="fa-IR"/>
              </w:rPr>
              <w:t xml:space="preserve"> و </w:t>
            </w:r>
            <w:proofErr w:type="spellStart"/>
            <w:r w:rsidRPr="00163925">
              <w:rPr>
                <w:rFonts w:ascii="Tahoma" w:eastAsia="Times New Roman" w:hAnsi="Tahoma" w:cs="Tahoma"/>
                <w:color w:val="000000"/>
                <w:sz w:val="20"/>
                <w:szCs w:val="20"/>
                <w:rtl/>
                <w:lang w:bidi="fa-IR"/>
              </w:rPr>
              <w:t>تنظيم</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لايحه</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قانوني</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تشكيل</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مراكز</w:t>
            </w:r>
            <w:proofErr w:type="spellEnd"/>
            <w:r w:rsidRPr="00163925">
              <w:rPr>
                <w:rFonts w:ascii="Tahoma" w:eastAsia="Times New Roman" w:hAnsi="Tahoma" w:cs="Tahoma"/>
                <w:color w:val="000000"/>
                <w:sz w:val="20"/>
                <w:szCs w:val="20"/>
                <w:rtl/>
                <w:lang w:bidi="fa-IR"/>
              </w:rPr>
              <w:t xml:space="preserve"> خدمات </w:t>
            </w:r>
            <w:proofErr w:type="spellStart"/>
            <w:r w:rsidRPr="00163925">
              <w:rPr>
                <w:rFonts w:ascii="Tahoma" w:eastAsia="Times New Roman" w:hAnsi="Tahoma" w:cs="Tahoma"/>
                <w:color w:val="000000"/>
                <w:sz w:val="20"/>
                <w:szCs w:val="20"/>
                <w:rtl/>
                <w:lang w:bidi="fa-IR"/>
              </w:rPr>
              <w:t>كشاورزي</w:t>
            </w:r>
            <w:proofErr w:type="spellEnd"/>
            <w:r w:rsidRPr="00163925">
              <w:rPr>
                <w:rFonts w:ascii="Tahoma" w:eastAsia="Times New Roman" w:hAnsi="Tahoma" w:cs="Tahoma"/>
                <w:color w:val="000000"/>
                <w:sz w:val="20"/>
                <w:szCs w:val="20"/>
                <w:rtl/>
                <w:lang w:bidi="fa-IR"/>
              </w:rPr>
              <w:t xml:space="preserve">، </w:t>
            </w:r>
            <w:proofErr w:type="spellStart"/>
            <w:r w:rsidRPr="00163925">
              <w:rPr>
                <w:rFonts w:ascii="Tahoma" w:eastAsia="Times New Roman" w:hAnsi="Tahoma" w:cs="Tahoma"/>
                <w:color w:val="000000"/>
                <w:sz w:val="20"/>
                <w:szCs w:val="20"/>
                <w:rtl/>
                <w:lang w:bidi="fa-IR"/>
              </w:rPr>
              <w:t>روستايي</w:t>
            </w:r>
            <w:proofErr w:type="spellEnd"/>
            <w:r w:rsidRPr="00163925">
              <w:rPr>
                <w:rFonts w:ascii="Tahoma" w:eastAsia="Times New Roman" w:hAnsi="Tahoma" w:cs="Tahoma"/>
                <w:color w:val="000000"/>
                <w:sz w:val="20"/>
                <w:szCs w:val="20"/>
                <w:rtl/>
                <w:lang w:bidi="fa-IR"/>
              </w:rPr>
              <w:t xml:space="preserve"> و </w:t>
            </w:r>
            <w:proofErr w:type="spellStart"/>
            <w:r w:rsidRPr="00163925">
              <w:rPr>
                <w:rFonts w:ascii="Tahoma" w:eastAsia="Times New Roman" w:hAnsi="Tahoma" w:cs="Tahoma"/>
                <w:color w:val="000000"/>
                <w:sz w:val="20"/>
                <w:szCs w:val="20"/>
                <w:rtl/>
                <w:lang w:bidi="fa-IR"/>
              </w:rPr>
              <w:t>عشايري</w:t>
            </w:r>
            <w:proofErr w:type="spellEnd"/>
            <w:r w:rsidRPr="00163925">
              <w:rPr>
                <w:rFonts w:ascii="Tahoma" w:eastAsia="Times New Roman" w:hAnsi="Tahoma" w:cs="Tahoma"/>
                <w:color w:val="000000"/>
                <w:sz w:val="20"/>
                <w:szCs w:val="20"/>
                <w:rtl/>
                <w:lang w:bidi="fa-IR"/>
              </w:rPr>
              <w:t xml:space="preserve"> در سال 1359 </w:t>
            </w:r>
            <w:proofErr w:type="spellStart"/>
            <w:r w:rsidRPr="00163925">
              <w:rPr>
                <w:rFonts w:ascii="Tahoma" w:eastAsia="Times New Roman" w:hAnsi="Tahoma" w:cs="Tahoma"/>
                <w:color w:val="000000"/>
                <w:sz w:val="20"/>
                <w:szCs w:val="20"/>
                <w:rtl/>
                <w:lang w:bidi="fa-IR"/>
              </w:rPr>
              <w:t>گرديد</w:t>
            </w:r>
            <w:proofErr w:type="spellEnd"/>
            <w:r w:rsidRPr="00163925">
              <w:rPr>
                <w:rFonts w:ascii="Tahoma" w:eastAsia="Times New Roman" w:hAnsi="Tahoma" w:cs="Tahoma"/>
                <w:color w:val="000000"/>
                <w:sz w:val="20"/>
                <w:szCs w:val="20"/>
                <w:rtl/>
                <w:lang w:bidi="fa-IR"/>
              </w:rPr>
              <w:t>.</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color w:val="000000"/>
                <w:sz w:val="20"/>
                <w:szCs w:val="20"/>
                <w:rtl/>
              </w:rPr>
            </w:pPr>
            <w:r w:rsidRPr="00163925">
              <w:rPr>
                <w:rFonts w:ascii="Tahoma" w:eastAsia="Times New Roman" w:hAnsi="Tahoma" w:cs="Tahoma"/>
                <w:color w:val="000000"/>
                <w:sz w:val="20"/>
                <w:szCs w:val="20"/>
                <w:rtl/>
              </w:rPr>
              <w:t>جداشدن وظايف عمران روستايي و سازمان امور عشايري از وزارت كشاورزي و الحاق آنها به وزارت جهاد سازندگي براسساس مصوبه قانوني مورخ 8/9/1362، شيلات و آبزيان در سال 1366 و منابع طبيعي و امور دام براساس قانون تفكيك وظايف وزارتخانه هاي كشاورزي و جهاد سازندگي توسط مجلس شوراي اسلامي در تاريخ 11/6/1369، تشكيلات جديد وزارت كشاورزي منطبق با مقتضيات و شاخصهاي نظام جمهوري اسلامي ايران تصويب شده و به مورد اجرا در آمد.</w:t>
            </w:r>
          </w:p>
          <w:p w:rsidR="00163925" w:rsidRPr="00163925" w:rsidRDefault="00163925" w:rsidP="00163925">
            <w:pPr>
              <w:shd w:val="clear" w:color="auto" w:fill="FFFFFF"/>
              <w:bidi/>
              <w:spacing w:after="0" w:line="240" w:lineRule="atLeast"/>
              <w:ind w:left="397" w:right="397"/>
              <w:jc w:val="both"/>
              <w:rPr>
                <w:rFonts w:ascii="Tahoma" w:eastAsia="Times New Roman" w:hAnsi="Tahoma" w:cs="Tahoma"/>
                <w:color w:val="000000"/>
                <w:sz w:val="20"/>
                <w:szCs w:val="20"/>
                <w:rtl/>
              </w:rPr>
            </w:pPr>
            <w:r w:rsidRPr="00163925">
              <w:rPr>
                <w:rFonts w:ascii="Tahoma" w:eastAsia="Times New Roman" w:hAnsi="Tahoma" w:cs="Tahoma"/>
                <w:color w:val="000000"/>
                <w:sz w:val="20"/>
                <w:szCs w:val="20"/>
                <w:rtl/>
              </w:rPr>
              <w:t>ضمناً به موجب مصوبه مورخ 19/12/1368 و اصلاحيه قانون ، علاوه بر زراعت چاي، امور بازرگاني آن نيز از وزارت بازرگاني جدا و به وزارت كشاورزي انتقال يافت.</w:t>
            </w:r>
          </w:p>
          <w:p w:rsidR="00163925" w:rsidRPr="00163925" w:rsidRDefault="00163925" w:rsidP="00163925">
            <w:pPr>
              <w:shd w:val="clear" w:color="auto" w:fill="FFFFFF"/>
              <w:bidi/>
              <w:spacing w:after="0" w:line="240" w:lineRule="atLeast"/>
              <w:ind w:left="397" w:right="397"/>
              <w:jc w:val="center"/>
              <w:rPr>
                <w:rFonts w:ascii="Tahoma" w:eastAsia="Times New Roman" w:hAnsi="Tahoma" w:cs="Tahoma"/>
                <w:b/>
                <w:bCs/>
                <w:color w:val="000000"/>
                <w:sz w:val="20"/>
                <w:szCs w:val="20"/>
                <w:rtl/>
              </w:rPr>
            </w:pPr>
            <w:r w:rsidRPr="00163925">
              <w:rPr>
                <w:rFonts w:ascii="Tahoma" w:eastAsia="Times New Roman" w:hAnsi="Tahoma" w:cs="Tahoma"/>
                <w:b/>
                <w:bCs/>
                <w:color w:val="000000"/>
                <w:sz w:val="20"/>
                <w:szCs w:val="20"/>
                <w:rtl/>
              </w:rPr>
              <w:t>منبع بخش پيشينه تشكيلات دولت در بخش كشاورزي:</w:t>
            </w:r>
          </w:p>
          <w:p w:rsidR="00163925" w:rsidRPr="00163925" w:rsidRDefault="00163925" w:rsidP="00163925">
            <w:pPr>
              <w:shd w:val="clear" w:color="auto" w:fill="FFFFFF"/>
              <w:bidi/>
              <w:spacing w:after="0" w:line="240" w:lineRule="atLeast"/>
              <w:ind w:left="397" w:right="397"/>
              <w:jc w:val="center"/>
              <w:rPr>
                <w:rFonts w:ascii="Tahoma" w:eastAsia="Times New Roman" w:hAnsi="Tahoma" w:cs="Tahoma"/>
                <w:color w:val="000000"/>
                <w:sz w:val="15"/>
                <w:szCs w:val="15"/>
                <w:lang w:bidi="fa-IR"/>
              </w:rPr>
            </w:pPr>
            <w:r w:rsidRPr="00163925">
              <w:rPr>
                <w:rFonts w:ascii="Tahoma" w:eastAsia="Times New Roman" w:hAnsi="Tahoma" w:cs="Tahoma"/>
                <w:b/>
                <w:bCs/>
                <w:color w:val="000000"/>
                <w:sz w:val="20"/>
                <w:szCs w:val="20"/>
                <w:rtl/>
              </w:rPr>
              <w:t>كتاب وزارت كشاورزي در عصر سازندگي – انتشارات وزارت كشاورزي – خرداد ماه 1376</w:t>
            </w:r>
          </w:p>
        </w:tc>
      </w:tr>
    </w:tbl>
    <w:p w:rsidR="00163925" w:rsidRPr="00163925" w:rsidRDefault="00163925" w:rsidP="00163925">
      <w:pPr>
        <w:bidi/>
        <w:spacing w:after="0" w:line="360" w:lineRule="auto"/>
        <w:jc w:val="center"/>
        <w:rPr>
          <w:rFonts w:ascii="Tahoma" w:eastAsia="Times New Roman" w:hAnsi="Tahoma" w:cs="Tahoma"/>
          <w:vanish/>
          <w:color w:val="000000"/>
          <w:sz w:val="16"/>
          <w:szCs w:val="16"/>
          <w:rtl/>
        </w:rPr>
      </w:pPr>
    </w:p>
    <w:tbl>
      <w:tblPr>
        <w:bidiVisual/>
        <w:tblW w:w="9750" w:type="dxa"/>
        <w:jc w:val="center"/>
        <w:tblCellSpacing w:w="0" w:type="dxa"/>
        <w:tblCellMar>
          <w:left w:w="0" w:type="dxa"/>
          <w:right w:w="0" w:type="dxa"/>
        </w:tblCellMar>
        <w:tblLook w:val="04A0" w:firstRow="1" w:lastRow="0" w:firstColumn="1" w:lastColumn="0" w:noHBand="0" w:noVBand="1"/>
      </w:tblPr>
      <w:tblGrid>
        <w:gridCol w:w="9750"/>
      </w:tblGrid>
      <w:tr w:rsidR="00163925" w:rsidRPr="00163925">
        <w:trPr>
          <w:tblCellSpacing w:w="0" w:type="dxa"/>
          <w:jc w:val="center"/>
        </w:trPr>
        <w:tc>
          <w:tcPr>
            <w:tcW w:w="0" w:type="auto"/>
            <w:vAlign w:val="center"/>
          </w:tcPr>
          <w:p w:rsidR="00163925" w:rsidRPr="00163925" w:rsidRDefault="00163925" w:rsidP="00163925">
            <w:pPr>
              <w:spacing w:after="0" w:line="360" w:lineRule="auto"/>
              <w:ind w:firstLine="425"/>
              <w:jc w:val="center"/>
              <w:rPr>
                <w:rFonts w:ascii="Times New Roman" w:eastAsia="Times New Roman" w:hAnsi="Times New Roman" w:cs="Times New Roman"/>
                <w:b/>
                <w:bCs/>
                <w:color w:val="FF6600"/>
                <w:sz w:val="32"/>
                <w:szCs w:val="32"/>
                <w:shd w:val="clear" w:color="auto" w:fill="FFFFFF"/>
                <w:rtl/>
              </w:rPr>
            </w:pPr>
            <w:r w:rsidRPr="00163925">
              <w:rPr>
                <w:rFonts w:ascii="Times New Roman" w:eastAsia="Times New Roman" w:hAnsi="Times New Roman" w:cs="Times New Roman"/>
                <w:b/>
                <w:bCs/>
                <w:color w:val="FF6600"/>
                <w:sz w:val="32"/>
                <w:szCs w:val="32"/>
                <w:shd w:val="clear" w:color="auto" w:fill="FFFFFF"/>
              </w:rPr>
              <w:t xml:space="preserve">History of Agriculture – </w:t>
            </w:r>
            <w:proofErr w:type="spellStart"/>
            <w:r w:rsidRPr="00163925">
              <w:rPr>
                <w:rFonts w:ascii="Times New Roman" w:eastAsia="Times New Roman" w:hAnsi="Times New Roman" w:cs="Times New Roman"/>
                <w:b/>
                <w:bCs/>
                <w:color w:val="FF6600"/>
                <w:sz w:val="32"/>
                <w:szCs w:val="32"/>
                <w:shd w:val="clear" w:color="auto" w:fill="FFFFFF"/>
              </w:rPr>
              <w:t>Jahad</w:t>
            </w:r>
            <w:proofErr w:type="spellEnd"/>
            <w:r w:rsidRPr="00163925">
              <w:rPr>
                <w:rFonts w:ascii="Times New Roman" w:eastAsia="Times New Roman" w:hAnsi="Times New Roman" w:cs="Times New Roman"/>
                <w:b/>
                <w:bCs/>
                <w:color w:val="FF6600"/>
                <w:sz w:val="32"/>
                <w:szCs w:val="32"/>
                <w:shd w:val="clear" w:color="auto" w:fill="FFFFFF"/>
              </w:rPr>
              <w:t xml:space="preserve"> Organization</w:t>
            </w:r>
          </w:p>
          <w:p w:rsidR="00163925" w:rsidRPr="00163925" w:rsidRDefault="00163925" w:rsidP="00163925">
            <w:pPr>
              <w:spacing w:after="0" w:line="360" w:lineRule="auto"/>
              <w:ind w:firstLine="425"/>
              <w:jc w:val="lowKashida"/>
              <w:rPr>
                <w:rFonts w:ascii="Times New Roman" w:eastAsia="Arial Unicode MS" w:hAnsi="Times New Roman" w:cs="Times New Roman"/>
                <w:sz w:val="28"/>
                <w:szCs w:val="28"/>
              </w:rPr>
            </w:pPr>
          </w:p>
          <w:p w:rsidR="00163925" w:rsidRPr="00163925" w:rsidRDefault="00163925" w:rsidP="00163925">
            <w:pPr>
              <w:spacing w:after="0" w:line="360" w:lineRule="auto"/>
              <w:ind w:firstLine="425"/>
              <w:jc w:val="lowKashida"/>
              <w:rPr>
                <w:rFonts w:ascii="Times New Roman" w:eastAsia="Arial Unicode MS" w:hAnsi="Times New Roman" w:cs="Times New Roman"/>
                <w:color w:val="333333"/>
                <w:sz w:val="24"/>
                <w:szCs w:val="24"/>
              </w:rPr>
            </w:pPr>
            <w:r w:rsidRPr="00163925">
              <w:rPr>
                <w:rFonts w:ascii="Times New Roman" w:eastAsia="Arial Unicode MS" w:hAnsi="Times New Roman" w:cs="Times New Roman"/>
                <w:color w:val="333333"/>
                <w:sz w:val="28"/>
                <w:szCs w:val="28"/>
              </w:rPr>
              <w:t xml:space="preserve">In 17 June 1987 (Persian date:  27 </w:t>
            </w:r>
            <w:proofErr w:type="spellStart"/>
            <w:r w:rsidRPr="00163925">
              <w:rPr>
                <w:rFonts w:ascii="Times New Roman" w:eastAsia="Arial Unicode MS" w:hAnsi="Times New Roman" w:cs="Times New Roman"/>
                <w:color w:val="333333"/>
                <w:sz w:val="28"/>
                <w:szCs w:val="28"/>
              </w:rPr>
              <w:t>Khordad</w:t>
            </w:r>
            <w:proofErr w:type="spellEnd"/>
            <w:r w:rsidRPr="00163925">
              <w:rPr>
                <w:rFonts w:ascii="Times New Roman" w:eastAsia="Arial Unicode MS" w:hAnsi="Times New Roman" w:cs="Times New Roman"/>
                <w:color w:val="333333"/>
                <w:sz w:val="28"/>
                <w:szCs w:val="28"/>
              </w:rPr>
              <w:t xml:space="preserve"> 1358)</w:t>
            </w:r>
            <w:bookmarkStart w:id="0" w:name="OLE_LINK3"/>
            <w:bookmarkStart w:id="1" w:name="OLE_LINK4"/>
            <w:r w:rsidRPr="00163925">
              <w:rPr>
                <w:rFonts w:ascii="Times New Roman" w:eastAsia="Arial Unicode MS" w:hAnsi="Times New Roman" w:cs="Times New Roman"/>
                <w:color w:val="333333"/>
                <w:sz w:val="28"/>
                <w:szCs w:val="28"/>
              </w:rPr>
              <w:t xml:space="preserve"> After the Islamic Revolution in  order  to  perform  </w:t>
            </w:r>
            <w:bookmarkStart w:id="2" w:name="OLE_LINK7"/>
            <w:bookmarkStart w:id="3" w:name="OLE_LINK8"/>
            <w:bookmarkEnd w:id="0"/>
            <w:bookmarkEnd w:id="1"/>
            <w:r w:rsidRPr="00163925">
              <w:rPr>
                <w:rFonts w:ascii="Times New Roman" w:eastAsia="Arial Unicode MS" w:hAnsi="Times New Roman" w:cs="Times New Roman"/>
                <w:color w:val="333333"/>
                <w:sz w:val="28"/>
                <w:szCs w:val="28"/>
              </w:rPr>
              <w:t>fast   and   comprehensive</w:t>
            </w:r>
            <w:bookmarkEnd w:id="2"/>
            <w:bookmarkEnd w:id="3"/>
            <w:r w:rsidRPr="00163925">
              <w:rPr>
                <w:rFonts w:ascii="Times New Roman" w:eastAsia="Arial Unicode MS" w:hAnsi="Times New Roman" w:cs="Times New Roman"/>
                <w:color w:val="333333"/>
                <w:sz w:val="28"/>
                <w:szCs w:val="28"/>
              </w:rPr>
              <w:t xml:space="preserve">   actions  to   remove   deprivation economic   and   cultural  development  of  rural  areas  of  the  Iran , </w:t>
            </w:r>
            <w:bookmarkStart w:id="4" w:name="OLE_LINK13"/>
            <w:bookmarkStart w:id="5" w:name="OLE_LINK14"/>
            <w:bookmarkStart w:id="6" w:name="OLE_LINK15"/>
            <w:r w:rsidRPr="00163925">
              <w:rPr>
                <w:rFonts w:ascii="Times New Roman" w:eastAsia="Arial Unicode MS" w:hAnsi="Times New Roman" w:cs="Times New Roman"/>
                <w:color w:val="333333"/>
                <w:sz w:val="28"/>
                <w:szCs w:val="28"/>
              </w:rPr>
              <w:t xml:space="preserve"> according  to command</w:t>
            </w:r>
            <w:bookmarkEnd w:id="4"/>
            <w:bookmarkEnd w:id="5"/>
            <w:bookmarkEnd w:id="6"/>
            <w:r w:rsidRPr="00163925">
              <w:rPr>
                <w:rFonts w:ascii="Times New Roman" w:eastAsia="Arial Unicode MS" w:hAnsi="Times New Roman" w:cs="Times New Roman"/>
                <w:color w:val="333333"/>
                <w:sz w:val="28"/>
                <w:szCs w:val="28"/>
              </w:rPr>
              <w:t xml:space="preserve"> of great leader of Islamic Revolution , Imam Khomeini , an </w:t>
            </w:r>
            <w:bookmarkStart w:id="7" w:name="OLE_LINK16"/>
            <w:bookmarkStart w:id="8" w:name="OLE_LINK17"/>
            <w:r w:rsidRPr="00163925">
              <w:rPr>
                <w:rFonts w:ascii="Times New Roman" w:eastAsia="Arial Unicode MS" w:hAnsi="Times New Roman" w:cs="Times New Roman"/>
                <w:color w:val="333333"/>
                <w:sz w:val="28"/>
                <w:szCs w:val="28"/>
              </w:rPr>
              <w:t xml:space="preserve">organization called Jihad </w:t>
            </w:r>
            <w:bookmarkEnd w:id="7"/>
            <w:bookmarkEnd w:id="8"/>
            <w:r w:rsidRPr="00163925">
              <w:rPr>
                <w:rFonts w:ascii="Times New Roman" w:eastAsia="Arial Unicode MS" w:hAnsi="Times New Roman" w:cs="Times New Roman"/>
                <w:color w:val="333333"/>
                <w:sz w:val="28"/>
                <w:szCs w:val="28"/>
              </w:rPr>
              <w:t>was formed.</w:t>
            </w:r>
          </w:p>
          <w:p w:rsidR="00163925" w:rsidRPr="00163925" w:rsidRDefault="00163925" w:rsidP="00163925">
            <w:pPr>
              <w:spacing w:after="0" w:line="360" w:lineRule="auto"/>
              <w:ind w:firstLine="425"/>
              <w:jc w:val="lowKashida"/>
              <w:rPr>
                <w:rFonts w:ascii="Times New Roman" w:eastAsia="Arial Unicode MS" w:hAnsi="Times New Roman" w:cs="Times New Roman"/>
                <w:color w:val="333333"/>
                <w:sz w:val="28"/>
                <w:szCs w:val="28"/>
              </w:rPr>
            </w:pPr>
            <w:r w:rsidRPr="00163925">
              <w:rPr>
                <w:rFonts w:ascii="Times New Roman" w:eastAsia="Arial Unicode MS" w:hAnsi="Times New Roman" w:cs="Times New Roman"/>
                <w:color w:val="333333"/>
                <w:sz w:val="28"/>
                <w:szCs w:val="28"/>
              </w:rPr>
              <w:t xml:space="preserve"> </w:t>
            </w:r>
            <w:proofErr w:type="gramStart"/>
            <w:r w:rsidRPr="00163925">
              <w:rPr>
                <w:rFonts w:ascii="Times New Roman" w:eastAsia="Arial Unicode MS" w:hAnsi="Times New Roman" w:cs="Times New Roman"/>
                <w:color w:val="333333"/>
                <w:sz w:val="28"/>
                <w:szCs w:val="28"/>
              </w:rPr>
              <w:t>While ,</w:t>
            </w:r>
            <w:proofErr w:type="gramEnd"/>
            <w:r w:rsidRPr="00163925">
              <w:rPr>
                <w:rFonts w:ascii="Times New Roman" w:eastAsia="Arial Unicode MS" w:hAnsi="Times New Roman" w:cs="Times New Roman"/>
                <w:color w:val="333333"/>
                <w:sz w:val="28"/>
                <w:szCs w:val="28"/>
              </w:rPr>
              <w:t xml:space="preserve"> Ministry of  Agriculture , worked out , in the framework of their duties and missions, including agronomy and animal husbandry.</w:t>
            </w:r>
          </w:p>
          <w:p w:rsidR="00163925" w:rsidRPr="00163925" w:rsidRDefault="00163925" w:rsidP="00163925">
            <w:pPr>
              <w:spacing w:after="0" w:line="360" w:lineRule="auto"/>
              <w:ind w:firstLine="425"/>
              <w:jc w:val="lowKashida"/>
              <w:rPr>
                <w:rFonts w:ascii="Times New Roman" w:eastAsia="Times New Roman" w:hAnsi="Times New Roman" w:cs="Times New Roman"/>
                <w:color w:val="333333"/>
                <w:sz w:val="28"/>
                <w:szCs w:val="28"/>
              </w:rPr>
            </w:pPr>
            <w:r w:rsidRPr="00163925">
              <w:rPr>
                <w:rFonts w:ascii="Times New Roman" w:eastAsia="Times New Roman" w:hAnsi="Times New Roman" w:cs="Times New Roman"/>
                <w:color w:val="333333"/>
                <w:sz w:val="28"/>
                <w:szCs w:val="28"/>
              </w:rPr>
              <w:t xml:space="preserve">After starting  the  Iraqi  imposed  war  against  the  newly  established  Islamic Republic of  Iran , Jihad  </w:t>
            </w:r>
            <w:proofErr w:type="spellStart"/>
            <w:r w:rsidRPr="00163925">
              <w:rPr>
                <w:rFonts w:ascii="Times New Roman" w:eastAsia="Times New Roman" w:hAnsi="Times New Roman" w:cs="Times New Roman"/>
                <w:color w:val="333333"/>
                <w:sz w:val="28"/>
                <w:szCs w:val="28"/>
              </w:rPr>
              <w:t>Sazandegi</w:t>
            </w:r>
            <w:proofErr w:type="spellEnd"/>
            <w:r w:rsidRPr="00163925">
              <w:rPr>
                <w:rFonts w:ascii="Times New Roman" w:eastAsia="Times New Roman" w:hAnsi="Times New Roman" w:cs="Times New Roman"/>
                <w:color w:val="333333"/>
                <w:sz w:val="28"/>
                <w:szCs w:val="28"/>
              </w:rPr>
              <w:t xml:space="preserve"> , in addition to its original mission , the care of the  development  and  promotion  of people living in deprived rural areas , with its own  employees  and  mobilize  popular  forces , the  high  risk and important task , doing </w:t>
            </w:r>
            <w:r w:rsidRPr="00163925">
              <w:rPr>
                <w:rFonts w:ascii="Times New Roman" w:eastAsia="Times New Roman" w:hAnsi="Times New Roman" w:cs="Times New Roman"/>
                <w:color w:val="333333"/>
                <w:sz w:val="28"/>
                <w:szCs w:val="28"/>
              </w:rPr>
              <w:lastRenderedPageBreak/>
              <w:t xml:space="preserve">support the  war (making trenches , roads , canals , waterways and ....) armed forces including the army, </w:t>
            </w:r>
            <w:proofErr w:type="spellStart"/>
            <w:r w:rsidRPr="00163925">
              <w:rPr>
                <w:rFonts w:ascii="Times New Roman" w:eastAsia="Times New Roman" w:hAnsi="Times New Roman" w:cs="Times New Roman"/>
                <w:color w:val="333333"/>
                <w:sz w:val="28"/>
                <w:szCs w:val="28"/>
              </w:rPr>
              <w:t>sepah</w:t>
            </w:r>
            <w:proofErr w:type="spellEnd"/>
            <w:r w:rsidRPr="00163925">
              <w:rPr>
                <w:rFonts w:ascii="Times New Roman" w:eastAsia="Times New Roman" w:hAnsi="Times New Roman" w:cs="Times New Roman"/>
                <w:color w:val="333333"/>
                <w:sz w:val="28"/>
                <w:szCs w:val="28"/>
              </w:rPr>
              <w:t xml:space="preserve"> and the </w:t>
            </w:r>
            <w:proofErr w:type="spellStart"/>
            <w:r w:rsidRPr="00163925">
              <w:rPr>
                <w:rFonts w:ascii="Times New Roman" w:eastAsia="Times New Roman" w:hAnsi="Times New Roman" w:cs="Times New Roman"/>
                <w:color w:val="333333"/>
                <w:sz w:val="28"/>
                <w:szCs w:val="28"/>
              </w:rPr>
              <w:t>basij</w:t>
            </w:r>
            <w:proofErr w:type="spellEnd"/>
            <w:r w:rsidRPr="00163925">
              <w:rPr>
                <w:rFonts w:ascii="Times New Roman" w:eastAsia="Times New Roman" w:hAnsi="Times New Roman" w:cs="Times New Roman"/>
                <w:color w:val="333333"/>
                <w:sz w:val="28"/>
                <w:szCs w:val="28"/>
              </w:rPr>
              <w:t>.</w:t>
            </w:r>
          </w:p>
          <w:p w:rsidR="00163925" w:rsidRPr="00163925" w:rsidRDefault="00163925" w:rsidP="00163925">
            <w:pPr>
              <w:spacing w:after="0" w:line="360" w:lineRule="auto"/>
              <w:ind w:firstLine="425"/>
              <w:jc w:val="lowKashida"/>
              <w:rPr>
                <w:rFonts w:ascii="Times New Roman" w:eastAsia="Times New Roman" w:hAnsi="Times New Roman" w:cs="Times New Roman"/>
                <w:sz w:val="24"/>
                <w:szCs w:val="24"/>
              </w:rPr>
            </w:pPr>
            <w:r w:rsidRPr="00163925">
              <w:rPr>
                <w:rFonts w:ascii="Times New Roman" w:eastAsia="Times New Roman" w:hAnsi="Times New Roman" w:cs="Times New Roman"/>
                <w:color w:val="333333"/>
                <w:sz w:val="28"/>
                <w:szCs w:val="28"/>
              </w:rPr>
              <w:t xml:space="preserve">In this way, Isfahan Jihad </w:t>
            </w:r>
            <w:bookmarkStart w:id="9" w:name="OLE_LINK23"/>
            <w:bookmarkStart w:id="10" w:name="OLE_LINK24"/>
            <w:proofErr w:type="spellStart"/>
            <w:r w:rsidRPr="00163925">
              <w:rPr>
                <w:rFonts w:ascii="Times New Roman" w:eastAsia="Times New Roman" w:hAnsi="Times New Roman" w:cs="Times New Roman"/>
                <w:color w:val="333333"/>
                <w:sz w:val="28"/>
                <w:szCs w:val="28"/>
              </w:rPr>
              <w:t>Sazandegi</w:t>
            </w:r>
            <w:proofErr w:type="spellEnd"/>
            <w:r w:rsidRPr="00163925">
              <w:rPr>
                <w:rFonts w:ascii="Times New Roman" w:eastAsia="Times New Roman" w:hAnsi="Times New Roman" w:cs="Times New Roman"/>
                <w:color w:val="333333"/>
                <w:sz w:val="28"/>
                <w:szCs w:val="28"/>
              </w:rPr>
              <w:t xml:space="preserve"> </w:t>
            </w:r>
            <w:bookmarkEnd w:id="9"/>
            <w:bookmarkEnd w:id="10"/>
            <w:r w:rsidRPr="00163925">
              <w:rPr>
                <w:rFonts w:ascii="Times New Roman" w:eastAsia="Times New Roman" w:hAnsi="Times New Roman" w:cs="Times New Roman"/>
                <w:color w:val="333333"/>
                <w:sz w:val="28"/>
                <w:szCs w:val="28"/>
              </w:rPr>
              <w:t xml:space="preserve">more than 630 </w:t>
            </w:r>
            <w:proofErr w:type="gramStart"/>
            <w:r w:rsidRPr="00163925">
              <w:rPr>
                <w:rFonts w:ascii="Times New Roman" w:eastAsia="Times New Roman" w:hAnsi="Times New Roman" w:cs="Times New Roman"/>
                <w:color w:val="333333"/>
                <w:sz w:val="28"/>
                <w:szCs w:val="28"/>
              </w:rPr>
              <w:t>people ,</w:t>
            </w:r>
            <w:proofErr w:type="gramEnd"/>
            <w:r w:rsidRPr="00163925">
              <w:rPr>
                <w:rFonts w:ascii="Times New Roman" w:eastAsia="Times New Roman" w:hAnsi="Times New Roman" w:cs="Times New Roman"/>
                <w:color w:val="333333"/>
                <w:sz w:val="28"/>
                <w:szCs w:val="28"/>
              </w:rPr>
              <w:t xml:space="preserve"> has been dedicated to the Islamic Revolution. Thus, Imam Khomeini, the expeditionary forces of Jihad </w:t>
            </w:r>
            <w:proofErr w:type="spellStart"/>
            <w:proofErr w:type="gramStart"/>
            <w:r w:rsidRPr="00163925">
              <w:rPr>
                <w:rFonts w:ascii="Times New Roman" w:eastAsia="Times New Roman" w:hAnsi="Times New Roman" w:cs="Times New Roman"/>
                <w:color w:val="333333"/>
                <w:sz w:val="28"/>
                <w:szCs w:val="28"/>
              </w:rPr>
              <w:t>Sazandegi</w:t>
            </w:r>
            <w:proofErr w:type="spellEnd"/>
            <w:r w:rsidRPr="00163925">
              <w:rPr>
                <w:rFonts w:ascii="Times New Roman" w:eastAsia="Times New Roman" w:hAnsi="Times New Roman" w:cs="Times New Roman"/>
                <w:color w:val="333333"/>
                <w:sz w:val="28"/>
                <w:szCs w:val="28"/>
              </w:rPr>
              <w:t xml:space="preserve"> ,</w:t>
            </w:r>
            <w:proofErr w:type="gramEnd"/>
            <w:r w:rsidRPr="00163925">
              <w:rPr>
                <w:rFonts w:ascii="Times New Roman" w:eastAsia="Times New Roman" w:hAnsi="Times New Roman" w:cs="Times New Roman"/>
                <w:color w:val="333333"/>
                <w:sz w:val="28"/>
                <w:szCs w:val="28"/>
              </w:rPr>
              <w:t xml:space="preserve"> called </w:t>
            </w:r>
            <w:proofErr w:type="spellStart"/>
            <w:r w:rsidRPr="00163925">
              <w:rPr>
                <w:rFonts w:ascii="Times New Roman" w:eastAsia="Times New Roman" w:hAnsi="Times New Roman" w:cs="Times New Roman"/>
                <w:color w:val="333333"/>
                <w:sz w:val="28"/>
                <w:szCs w:val="28"/>
              </w:rPr>
              <w:t>sangr</w:t>
            </w:r>
            <w:proofErr w:type="spellEnd"/>
            <w:r w:rsidRPr="00163925">
              <w:rPr>
                <w:rFonts w:ascii="Times New Roman" w:eastAsia="Times New Roman" w:hAnsi="Times New Roman" w:cs="Times New Roman"/>
                <w:color w:val="333333"/>
                <w:sz w:val="28"/>
                <w:szCs w:val="28"/>
              </w:rPr>
              <w:t>-</w:t>
            </w:r>
            <w:proofErr w:type="spellStart"/>
            <w:r w:rsidRPr="00163925">
              <w:rPr>
                <w:rFonts w:ascii="Times New Roman" w:eastAsia="Times New Roman" w:hAnsi="Times New Roman" w:cs="Times New Roman"/>
                <w:color w:val="333333"/>
                <w:sz w:val="28"/>
                <w:szCs w:val="28"/>
              </w:rPr>
              <w:t>sazan</w:t>
            </w:r>
            <w:proofErr w:type="spellEnd"/>
            <w:r w:rsidRPr="00163925">
              <w:rPr>
                <w:rFonts w:ascii="Times New Roman" w:eastAsia="Times New Roman" w:hAnsi="Times New Roman" w:cs="Times New Roman"/>
                <w:color w:val="333333"/>
                <w:sz w:val="28"/>
                <w:szCs w:val="28"/>
              </w:rPr>
              <w:t>-bi-</w:t>
            </w:r>
            <w:proofErr w:type="spellStart"/>
            <w:r w:rsidRPr="00163925">
              <w:rPr>
                <w:rFonts w:ascii="Times New Roman" w:eastAsia="Times New Roman" w:hAnsi="Times New Roman" w:cs="Times New Roman"/>
                <w:color w:val="333333"/>
                <w:sz w:val="28"/>
                <w:szCs w:val="28"/>
              </w:rPr>
              <w:t>sangr</w:t>
            </w:r>
            <w:proofErr w:type="spellEnd"/>
            <w:r w:rsidRPr="00163925">
              <w:rPr>
                <w:rFonts w:ascii="Times New Roman" w:eastAsia="Times New Roman" w:hAnsi="Times New Roman" w:cs="Times New Roman"/>
                <w:color w:val="333333"/>
                <w:sz w:val="28"/>
                <w:szCs w:val="28"/>
              </w:rPr>
              <w:t xml:space="preserve"> (no stronghold trench makers).</w:t>
            </w:r>
          </w:p>
          <w:p w:rsidR="00163925" w:rsidRPr="00163925" w:rsidRDefault="00163925" w:rsidP="00163925">
            <w:pPr>
              <w:spacing w:after="0" w:line="360" w:lineRule="auto"/>
              <w:ind w:firstLine="425"/>
              <w:jc w:val="lowKashida"/>
              <w:rPr>
                <w:rFonts w:ascii="Times New Roman" w:eastAsia="Times New Roman" w:hAnsi="Times New Roman" w:cs="Times New Roman"/>
                <w:sz w:val="24"/>
                <w:szCs w:val="24"/>
              </w:rPr>
            </w:pPr>
            <w:r w:rsidRPr="00163925">
              <w:rPr>
                <w:rFonts w:ascii="Times New Roman" w:eastAsia="Times New Roman" w:hAnsi="Times New Roman" w:cs="Times New Roman"/>
                <w:color w:val="333333"/>
                <w:sz w:val="28"/>
                <w:szCs w:val="28"/>
              </w:rPr>
              <w:t xml:space="preserve">Jihad </w:t>
            </w:r>
            <w:proofErr w:type="spellStart"/>
            <w:r w:rsidRPr="00163925">
              <w:rPr>
                <w:rFonts w:ascii="Times New Roman" w:eastAsia="Times New Roman" w:hAnsi="Times New Roman" w:cs="Times New Roman"/>
                <w:color w:val="333333"/>
                <w:sz w:val="28"/>
                <w:szCs w:val="28"/>
              </w:rPr>
              <w:t>Sazandegi</w:t>
            </w:r>
            <w:proofErr w:type="spellEnd"/>
            <w:r w:rsidRPr="00163925">
              <w:rPr>
                <w:rFonts w:ascii="Times New Roman" w:eastAsia="Times New Roman" w:hAnsi="Times New Roman" w:cs="Times New Roman"/>
                <w:color w:val="333333"/>
                <w:sz w:val="28"/>
                <w:szCs w:val="28"/>
              </w:rPr>
              <w:t xml:space="preserve"> valuable  services  in  the  field  of  cultural  activities , health , construction , agriculture and animal husbandry , and construction in general , rural areas far away, In 1362 was led , Islamic parliament , approves the Jihad </w:t>
            </w:r>
            <w:proofErr w:type="spellStart"/>
            <w:r w:rsidRPr="00163925">
              <w:rPr>
                <w:rFonts w:ascii="Times New Roman" w:eastAsia="Times New Roman" w:hAnsi="Times New Roman" w:cs="Times New Roman"/>
                <w:color w:val="333333"/>
                <w:sz w:val="28"/>
                <w:szCs w:val="28"/>
              </w:rPr>
              <w:t>Sazandegi</w:t>
            </w:r>
            <w:proofErr w:type="spellEnd"/>
            <w:r w:rsidRPr="00163925">
              <w:rPr>
                <w:rFonts w:ascii="Times New Roman" w:eastAsia="Times New Roman" w:hAnsi="Times New Roman" w:cs="Times New Roman"/>
                <w:color w:val="333333"/>
                <w:sz w:val="28"/>
                <w:szCs w:val="28"/>
              </w:rPr>
              <w:t xml:space="preserve"> Ministry. Then the duties and missions of Jihad was added or removed.</w:t>
            </w:r>
          </w:p>
          <w:p w:rsidR="00163925" w:rsidRPr="00163925" w:rsidRDefault="00163925" w:rsidP="00163925">
            <w:pPr>
              <w:spacing w:after="0" w:line="360" w:lineRule="auto"/>
              <w:ind w:firstLine="425"/>
              <w:jc w:val="lowKashida"/>
              <w:rPr>
                <w:rFonts w:ascii="Times New Roman" w:eastAsia="Times New Roman" w:hAnsi="Times New Roman" w:cs="Times New Roman"/>
                <w:sz w:val="24"/>
                <w:szCs w:val="24"/>
              </w:rPr>
            </w:pPr>
            <w:r w:rsidRPr="00163925">
              <w:rPr>
                <w:rFonts w:ascii="Times New Roman" w:eastAsia="Times New Roman" w:hAnsi="Times New Roman" w:cs="Times New Roman"/>
                <w:color w:val="333333"/>
                <w:sz w:val="28"/>
                <w:szCs w:val="28"/>
              </w:rPr>
              <w:t xml:space="preserve">In year </w:t>
            </w:r>
            <w:proofErr w:type="gramStart"/>
            <w:r w:rsidRPr="00163925">
              <w:rPr>
                <w:rFonts w:ascii="Times New Roman" w:eastAsia="Times New Roman" w:hAnsi="Times New Roman" w:cs="Times New Roman"/>
                <w:color w:val="333333"/>
                <w:sz w:val="28"/>
                <w:szCs w:val="28"/>
              </w:rPr>
              <w:t>1369 ,</w:t>
            </w:r>
            <w:proofErr w:type="gramEnd"/>
            <w:r w:rsidRPr="00163925">
              <w:rPr>
                <w:rFonts w:ascii="Times New Roman" w:eastAsia="Times New Roman" w:hAnsi="Times New Roman" w:cs="Times New Roman"/>
                <w:color w:val="333333"/>
                <w:sz w:val="28"/>
                <w:szCs w:val="28"/>
              </w:rPr>
              <w:t xml:space="preserve"> the  respected  Islamic parliament approved the law of separation duties of the ministries of Agriculture and Jihad </w:t>
            </w:r>
            <w:proofErr w:type="spellStart"/>
            <w:r w:rsidRPr="00163925">
              <w:rPr>
                <w:rFonts w:ascii="Times New Roman" w:eastAsia="Times New Roman" w:hAnsi="Times New Roman" w:cs="Times New Roman"/>
                <w:color w:val="333333"/>
                <w:sz w:val="28"/>
                <w:szCs w:val="28"/>
              </w:rPr>
              <w:t>Sazandegi</w:t>
            </w:r>
            <w:proofErr w:type="spellEnd"/>
            <w:r w:rsidRPr="00163925">
              <w:rPr>
                <w:rFonts w:ascii="Times New Roman" w:eastAsia="Times New Roman" w:hAnsi="Times New Roman" w:cs="Times New Roman"/>
                <w:color w:val="333333"/>
                <w:sz w:val="28"/>
                <w:szCs w:val="28"/>
              </w:rPr>
              <w:t>.</w:t>
            </w:r>
          </w:p>
          <w:p w:rsidR="00163925" w:rsidRPr="00163925" w:rsidRDefault="00163925" w:rsidP="00163925">
            <w:pPr>
              <w:spacing w:after="0" w:line="360" w:lineRule="auto"/>
              <w:ind w:firstLine="425"/>
              <w:jc w:val="lowKashida"/>
              <w:rPr>
                <w:rFonts w:ascii="Times New Roman" w:eastAsia="Times New Roman" w:hAnsi="Times New Roman" w:cs="Times New Roman"/>
                <w:sz w:val="24"/>
                <w:szCs w:val="24"/>
              </w:rPr>
            </w:pPr>
            <w:r w:rsidRPr="00163925">
              <w:rPr>
                <w:rFonts w:ascii="Times New Roman" w:eastAsia="Times New Roman" w:hAnsi="Times New Roman" w:cs="Times New Roman"/>
                <w:color w:val="333333"/>
                <w:sz w:val="28"/>
                <w:szCs w:val="28"/>
              </w:rPr>
              <w:t>Under   these  laws , duties  relating  to  livestock  and  poultry , fishery , Tribes Affairs , Rural  Development (State roads , water and sewage , electricity and  rural industries) , Watershed  and  Natural Resources Ministry of Construction Jihad and all tasks related to agriculture , including farm , gardening , maintaining plants, soil and water , agricultural  mechanization  Enquiry was assigned to the Department of Agriculture.</w:t>
            </w:r>
          </w:p>
          <w:p w:rsidR="00163925" w:rsidRPr="00163925" w:rsidRDefault="00163925" w:rsidP="00163925">
            <w:pPr>
              <w:spacing w:after="0" w:line="360" w:lineRule="auto"/>
              <w:ind w:firstLine="425"/>
              <w:jc w:val="lowKashida"/>
              <w:rPr>
                <w:rFonts w:ascii="Times New Roman" w:eastAsia="Arial Unicode MS" w:hAnsi="Times New Roman" w:cs="Times New Roman"/>
                <w:color w:val="333333"/>
                <w:sz w:val="28"/>
                <w:szCs w:val="28"/>
                <w:lang w:bidi="fa-IR"/>
              </w:rPr>
            </w:pPr>
            <w:r w:rsidRPr="00163925">
              <w:rPr>
                <w:rFonts w:ascii="Times New Roman" w:eastAsia="Arial Unicode MS" w:hAnsi="Times New Roman" w:cs="Times New Roman"/>
                <w:color w:val="333333"/>
                <w:sz w:val="28"/>
                <w:szCs w:val="28"/>
                <w:lang w:bidi="fa-IR"/>
              </w:rPr>
              <w:t>In 1379 , plan  on  merging  the  two  departments  in  the Assembly the Islamic Revolution , introduced  with  the  aim  of  aggregate  functions  and  reforming the administrative   structure ,</w:t>
            </w:r>
            <w:r w:rsidRPr="00163925">
              <w:rPr>
                <w:rFonts w:ascii="Times New Roman" w:eastAsia="Times New Roman" w:hAnsi="Times New Roman" w:cs="Times New Roman"/>
                <w:color w:val="333333"/>
                <w:sz w:val="28"/>
                <w:szCs w:val="28"/>
              </w:rPr>
              <w:t xml:space="preserve">  </w:t>
            </w:r>
            <w:r w:rsidRPr="00163925">
              <w:rPr>
                <w:rFonts w:ascii="Times New Roman" w:eastAsia="Arial Unicode MS" w:hAnsi="Times New Roman" w:cs="Times New Roman"/>
                <w:color w:val="333333"/>
                <w:sz w:val="28"/>
                <w:szCs w:val="28"/>
                <w:lang w:bidi="fa-IR"/>
              </w:rPr>
              <w:t xml:space="preserve">organizational  and  other  affairs  related  to  two  other relevant ministries , approved and </w:t>
            </w:r>
            <w:bookmarkStart w:id="11" w:name="OLE_LINK18"/>
            <w:bookmarkStart w:id="12" w:name="OLE_LINK19"/>
            <w:r w:rsidRPr="00163925">
              <w:rPr>
                <w:rFonts w:ascii="Times New Roman" w:eastAsia="Arial Unicode MS" w:hAnsi="Times New Roman" w:cs="Times New Roman"/>
                <w:color w:val="333333"/>
                <w:sz w:val="28"/>
                <w:szCs w:val="28"/>
                <w:lang w:bidi="fa-IR"/>
              </w:rPr>
              <w:t xml:space="preserve"> established  Agricultural  Jihad</w:t>
            </w:r>
            <w:bookmarkEnd w:id="11"/>
            <w:bookmarkEnd w:id="12"/>
            <w:r w:rsidRPr="00163925">
              <w:rPr>
                <w:rFonts w:ascii="Times New Roman" w:eastAsia="Arial Unicode MS" w:hAnsi="Times New Roman" w:cs="Times New Roman"/>
                <w:color w:val="333333"/>
                <w:sz w:val="28"/>
                <w:szCs w:val="28"/>
                <w:lang w:bidi="fa-IR"/>
              </w:rPr>
              <w:t xml:space="preserve">  Ministry</w:t>
            </w:r>
            <w:r w:rsidRPr="00163925">
              <w:rPr>
                <w:rFonts w:ascii="Times New Roman" w:eastAsia="Times New Roman" w:hAnsi="Times New Roman" w:cs="Times New Roman"/>
                <w:color w:val="333333"/>
                <w:sz w:val="28"/>
                <w:szCs w:val="28"/>
              </w:rPr>
              <w:t xml:space="preserve"> </w:t>
            </w:r>
            <w:r w:rsidRPr="00163925">
              <w:rPr>
                <w:rFonts w:ascii="Times New Roman" w:eastAsia="Arial Unicode MS" w:hAnsi="Times New Roman" w:cs="Times New Roman"/>
                <w:color w:val="333333"/>
                <w:sz w:val="28"/>
                <w:szCs w:val="28"/>
                <w:lang w:bidi="fa-IR"/>
              </w:rPr>
              <w:t xml:space="preserve">and all services   and   promotion  of   agronomy  and  animal  husbandry  and  agricultural research and so on , was brought together , In this ministry. </w:t>
            </w:r>
          </w:p>
          <w:p w:rsidR="00163925" w:rsidRPr="00163925" w:rsidRDefault="00163925" w:rsidP="00163925">
            <w:pPr>
              <w:spacing w:after="0" w:line="360" w:lineRule="auto"/>
              <w:ind w:firstLine="425"/>
              <w:jc w:val="lowKashida"/>
              <w:rPr>
                <w:rFonts w:ascii="Times New Roman" w:eastAsia="Arial Unicode MS" w:hAnsi="Times New Roman" w:cs="Times New Roman"/>
                <w:color w:val="333333"/>
                <w:sz w:val="28"/>
                <w:szCs w:val="28"/>
                <w:lang w:bidi="fa-IR"/>
              </w:rPr>
            </w:pPr>
            <w:r w:rsidRPr="00163925">
              <w:rPr>
                <w:rFonts w:ascii="Times New Roman" w:eastAsia="Arial Unicode MS" w:hAnsi="Times New Roman" w:cs="Times New Roman"/>
                <w:color w:val="333333"/>
                <w:sz w:val="28"/>
                <w:szCs w:val="28"/>
                <w:lang w:bidi="fa-IR"/>
              </w:rPr>
              <w:t xml:space="preserve">In  provincial  centers ,  Agricultural  Jihad  Organization , in  the  counties  the Management of Agricultural Jihad and other sectors  and  </w:t>
            </w:r>
            <w:proofErr w:type="spellStart"/>
            <w:r w:rsidRPr="00163925">
              <w:rPr>
                <w:rFonts w:ascii="Times New Roman" w:eastAsia="Arial Unicode MS" w:hAnsi="Times New Roman" w:cs="Times New Roman"/>
                <w:color w:val="333333"/>
                <w:sz w:val="28"/>
                <w:szCs w:val="28"/>
                <w:lang w:bidi="fa-IR"/>
              </w:rPr>
              <w:t>vill</w:t>
            </w:r>
            <w:proofErr w:type="spellEnd"/>
            <w:r w:rsidRPr="00163925">
              <w:rPr>
                <w:rFonts w:ascii="Times New Roman" w:eastAsia="Arial Unicode MS" w:hAnsi="Times New Roman" w:cs="Times New Roman"/>
                <w:color w:val="333333"/>
                <w:sz w:val="28"/>
                <w:szCs w:val="28"/>
                <w:lang w:bidi="fa-IR"/>
              </w:rPr>
              <w:t xml:space="preserve">  the centers  promote the services of Agriculture , established.</w:t>
            </w:r>
          </w:p>
          <w:p w:rsidR="00163925" w:rsidRPr="00163925" w:rsidRDefault="00163925" w:rsidP="00163925">
            <w:pPr>
              <w:spacing w:after="0" w:line="360" w:lineRule="auto"/>
              <w:ind w:firstLine="425"/>
              <w:jc w:val="lowKashida"/>
              <w:rPr>
                <w:rFonts w:ascii="Times New Roman" w:eastAsia="Arial Unicode MS" w:hAnsi="Times New Roman" w:cs="Times New Roman"/>
                <w:color w:val="333333"/>
                <w:sz w:val="28"/>
                <w:szCs w:val="28"/>
                <w:lang w:bidi="fa-IR"/>
              </w:rPr>
            </w:pPr>
            <w:r w:rsidRPr="00163925">
              <w:rPr>
                <w:rFonts w:ascii="Times New Roman" w:eastAsia="Arial Unicode MS" w:hAnsi="Times New Roman" w:cs="Times New Roman"/>
                <w:color w:val="333333"/>
                <w:sz w:val="28"/>
                <w:szCs w:val="28"/>
                <w:lang w:bidi="fa-IR"/>
              </w:rPr>
              <w:lastRenderedPageBreak/>
              <w:t>The ministry, the great objectives of the Great Leader , placed always on top of programs  and  their  functions , and  in  trying  to cut  the country's dependence on other  countries  in  the  field  of  agricultural  products  and  livestock products and other  protein  and  promoting  agriculture , and  use  improved  water  and soil and mechanization efforts and to work.</w:t>
            </w:r>
          </w:p>
        </w:tc>
      </w:tr>
    </w:tbl>
    <w:p w:rsidR="0009518D" w:rsidRDefault="0009518D" w:rsidP="00163925">
      <w:pPr>
        <w:bidi/>
        <w:jc w:val="center"/>
        <w:rPr>
          <w:rFonts w:hint="cs"/>
          <w:lang w:bidi="fa-IR"/>
        </w:rPr>
      </w:pPr>
      <w:bookmarkStart w:id="13" w:name="_GoBack"/>
      <w:bookmarkEnd w:id="13"/>
    </w:p>
    <w:sectPr w:rsidR="000951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25"/>
    <w:rsid w:val="0009518D"/>
    <w:rsid w:val="00163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dc:creator>
  <cp:lastModifiedBy>asan</cp:lastModifiedBy>
  <cp:revision>1</cp:revision>
  <dcterms:created xsi:type="dcterms:W3CDTF">2021-02-20T09:31:00Z</dcterms:created>
  <dcterms:modified xsi:type="dcterms:W3CDTF">2021-02-20T09:32:00Z</dcterms:modified>
</cp:coreProperties>
</file>